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4" w:space="0" w:color="auto"/>
        </w:tblBorders>
        <w:tblLayout w:type="fixed"/>
        <w:tblLook w:val="04A0" w:firstRow="1" w:lastRow="0" w:firstColumn="1" w:lastColumn="0" w:noHBand="0" w:noVBand="1"/>
      </w:tblPr>
      <w:tblGrid>
        <w:gridCol w:w="1384"/>
        <w:gridCol w:w="199"/>
        <w:gridCol w:w="8837"/>
      </w:tblGrid>
      <w:tr w:rsidR="00D339FE" w14:paraId="7A5EB085" w14:textId="77777777" w:rsidTr="00B65124">
        <w:tc>
          <w:tcPr>
            <w:tcW w:w="1384" w:type="dxa"/>
            <w:shd w:val="clear" w:color="auto" w:fill="auto"/>
          </w:tcPr>
          <w:p w14:paraId="75EDE86C" w14:textId="77777777" w:rsidR="00D339FE" w:rsidRDefault="00D339FE" w:rsidP="00B65124"/>
          <w:p w14:paraId="42FA71AB" w14:textId="77777777" w:rsidR="00D339FE" w:rsidRDefault="00D339FE" w:rsidP="00B65124"/>
          <w:p w14:paraId="1CE77F78" w14:textId="77777777" w:rsidR="00D339FE" w:rsidRDefault="00B75EA9" w:rsidP="00B65124">
            <w:r>
              <w:rPr>
                <w:noProof/>
                <w:lang w:eastAsia="en-GB"/>
              </w:rPr>
              <w:drawing>
                <wp:inline distT="0" distB="0" distL="0" distR="0" wp14:anchorId="746DE3CA" wp14:editId="36C8C487">
                  <wp:extent cx="742950" cy="752475"/>
                  <wp:effectExtent l="0" t="0" r="0" b="9525"/>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2950" cy="752475"/>
                          </a:xfrm>
                          <a:prstGeom prst="rect">
                            <a:avLst/>
                          </a:prstGeom>
                          <a:noFill/>
                          <a:ln>
                            <a:noFill/>
                          </a:ln>
                        </pic:spPr>
                      </pic:pic>
                    </a:graphicData>
                  </a:graphic>
                </wp:inline>
              </w:drawing>
            </w:r>
          </w:p>
        </w:tc>
        <w:tc>
          <w:tcPr>
            <w:tcW w:w="9036" w:type="dxa"/>
            <w:gridSpan w:val="2"/>
            <w:shd w:val="clear" w:color="auto" w:fill="auto"/>
          </w:tcPr>
          <w:p w14:paraId="7811E9F8" w14:textId="77777777" w:rsidR="00D339FE" w:rsidRPr="00B65124" w:rsidRDefault="00D339FE" w:rsidP="00B65124">
            <w:pPr>
              <w:pStyle w:val="Heading1"/>
              <w:tabs>
                <w:tab w:val="left" w:pos="9030"/>
              </w:tabs>
              <w:rPr>
                <w:rFonts w:ascii="Calibri" w:hAnsi="Calibri"/>
                <w:b w:val="0"/>
                <w:sz w:val="10"/>
                <w:szCs w:val="28"/>
              </w:rPr>
            </w:pPr>
          </w:p>
          <w:p w14:paraId="6249C4F4" w14:textId="77777777" w:rsidR="00D339FE" w:rsidRPr="00B65124" w:rsidRDefault="00D339FE" w:rsidP="00B65124">
            <w:pPr>
              <w:pStyle w:val="Heading1"/>
              <w:tabs>
                <w:tab w:val="left" w:pos="9030"/>
              </w:tabs>
              <w:ind w:left="-249"/>
              <w:rPr>
                <w:rFonts w:ascii="Calibri" w:hAnsi="Calibri"/>
                <w:sz w:val="28"/>
                <w:szCs w:val="28"/>
              </w:rPr>
            </w:pPr>
            <w:r w:rsidRPr="00B65124">
              <w:rPr>
                <w:rFonts w:ascii="Calibri" w:hAnsi="Calibri"/>
                <w:sz w:val="28"/>
                <w:szCs w:val="28"/>
              </w:rPr>
              <w:t>Glazebury C</w:t>
            </w:r>
            <w:r w:rsidR="008D3998" w:rsidRPr="00B65124">
              <w:rPr>
                <w:rFonts w:ascii="Calibri" w:hAnsi="Calibri"/>
                <w:sz w:val="28"/>
                <w:szCs w:val="28"/>
              </w:rPr>
              <w:t xml:space="preserve"> </w:t>
            </w:r>
            <w:r w:rsidRPr="00B65124">
              <w:rPr>
                <w:rFonts w:ascii="Calibri" w:hAnsi="Calibri"/>
                <w:sz w:val="28"/>
                <w:szCs w:val="28"/>
              </w:rPr>
              <w:t>E Primary School</w:t>
            </w:r>
          </w:p>
          <w:p w14:paraId="4315BA34" w14:textId="77777777" w:rsidR="00D339FE" w:rsidRPr="00B65124" w:rsidRDefault="00D339FE" w:rsidP="00B65124">
            <w:pPr>
              <w:jc w:val="center"/>
              <w:rPr>
                <w:rFonts w:ascii="Calibri" w:hAnsi="Calibri"/>
                <w:sz w:val="20"/>
              </w:rPr>
            </w:pPr>
            <w:r w:rsidRPr="00B65124">
              <w:rPr>
                <w:rFonts w:ascii="Calibri" w:hAnsi="Calibri"/>
                <w:sz w:val="20"/>
              </w:rPr>
              <w:t>Warrington Road, Glazebury,</w:t>
            </w:r>
          </w:p>
          <w:p w14:paraId="33953682" w14:textId="77777777" w:rsidR="00D339FE" w:rsidRPr="00B65124" w:rsidRDefault="00D339FE" w:rsidP="00B65124">
            <w:pPr>
              <w:tabs>
                <w:tab w:val="left" w:pos="9030"/>
              </w:tabs>
              <w:jc w:val="center"/>
              <w:rPr>
                <w:rFonts w:ascii="Calibri" w:hAnsi="Calibri"/>
                <w:sz w:val="20"/>
              </w:rPr>
            </w:pPr>
            <w:r w:rsidRPr="00B65124">
              <w:rPr>
                <w:rFonts w:ascii="Calibri" w:hAnsi="Calibri"/>
                <w:sz w:val="20"/>
              </w:rPr>
              <w:t>Warrington, Cheshire. WA3 5LZ</w:t>
            </w:r>
          </w:p>
          <w:p w14:paraId="7E58D5FD" w14:textId="77777777" w:rsidR="00D339FE" w:rsidRPr="00B65124" w:rsidRDefault="00D339FE" w:rsidP="00B65124">
            <w:pPr>
              <w:tabs>
                <w:tab w:val="left" w:pos="9030"/>
              </w:tabs>
              <w:jc w:val="center"/>
              <w:rPr>
                <w:rFonts w:ascii="Calibri" w:hAnsi="Calibri"/>
                <w:sz w:val="20"/>
              </w:rPr>
            </w:pPr>
          </w:p>
          <w:p w14:paraId="31165707" w14:textId="77777777" w:rsidR="00D339FE" w:rsidRPr="00B65124" w:rsidRDefault="00D339FE" w:rsidP="00B65124">
            <w:pPr>
              <w:tabs>
                <w:tab w:val="left" w:pos="9030"/>
              </w:tabs>
              <w:jc w:val="center"/>
              <w:rPr>
                <w:rFonts w:ascii="Calibri" w:hAnsi="Calibri"/>
                <w:sz w:val="20"/>
              </w:rPr>
            </w:pPr>
            <w:r w:rsidRPr="00B65124">
              <w:rPr>
                <w:rFonts w:ascii="Calibri" w:hAnsi="Calibri"/>
                <w:sz w:val="20"/>
              </w:rPr>
              <w:t xml:space="preserve">Headteacher: Mrs K Mowbray   </w:t>
            </w:r>
            <w:r w:rsidRPr="00B65124">
              <w:rPr>
                <w:rFonts w:ascii="Calibri" w:hAnsi="Calibri"/>
                <w:sz w:val="20"/>
                <w:szCs w:val="20"/>
              </w:rPr>
              <w:t>BA Hons  M.Ed</w:t>
            </w:r>
          </w:p>
          <w:p w14:paraId="411574CB" w14:textId="77777777" w:rsidR="00D339FE" w:rsidRDefault="00D339FE" w:rsidP="00B65124"/>
          <w:p w14:paraId="6F2E73FF" w14:textId="7D0DC7AC" w:rsidR="00D339FE" w:rsidRPr="00B65124" w:rsidRDefault="00D339FE" w:rsidP="00B65124">
            <w:pPr>
              <w:rPr>
                <w:rFonts w:ascii="Calibri" w:hAnsi="Calibri"/>
                <w:sz w:val="20"/>
              </w:rPr>
            </w:pPr>
            <w:r w:rsidRPr="00B65124">
              <w:rPr>
                <w:rFonts w:ascii="Calibri" w:hAnsi="Calibri"/>
                <w:sz w:val="20"/>
              </w:rPr>
              <w:t xml:space="preserve">Telephone: 01925 </w:t>
            </w:r>
            <w:r w:rsidR="00D1269F">
              <w:rPr>
                <w:rFonts w:ascii="Calibri" w:hAnsi="Calibri"/>
                <w:sz w:val="20"/>
              </w:rPr>
              <w:t>949404</w:t>
            </w:r>
            <w:r w:rsidRPr="00B65124">
              <w:rPr>
                <w:rFonts w:ascii="Calibri" w:hAnsi="Calibri"/>
                <w:sz w:val="20"/>
              </w:rPr>
              <w:t xml:space="preserve">                                                                       Fax No 01925 766043</w:t>
            </w:r>
          </w:p>
          <w:p w14:paraId="6424FF30" w14:textId="77777777" w:rsidR="00D339FE" w:rsidRPr="00B65124" w:rsidRDefault="00D339FE" w:rsidP="00B65124">
            <w:pPr>
              <w:rPr>
                <w:rFonts w:ascii="Calibri" w:hAnsi="Calibri"/>
                <w:color w:val="0000FF"/>
                <w:sz w:val="20"/>
                <w:u w:val="single"/>
              </w:rPr>
            </w:pPr>
            <w:r w:rsidRPr="00B65124">
              <w:rPr>
                <w:rFonts w:ascii="Calibri" w:hAnsi="Calibri"/>
                <w:sz w:val="20"/>
              </w:rPr>
              <w:t>e-mail: glaz</w:t>
            </w:r>
            <w:r w:rsidR="00ED345D">
              <w:rPr>
                <w:rFonts w:ascii="Calibri" w:hAnsi="Calibri"/>
                <w:sz w:val="20"/>
              </w:rPr>
              <w:t>eburyprimary@ldst.org.uk</w:t>
            </w:r>
            <w:r w:rsidRPr="00B65124">
              <w:rPr>
                <w:rFonts w:ascii="Calibri" w:hAnsi="Calibri"/>
                <w:sz w:val="20"/>
              </w:rPr>
              <w:t xml:space="preserve">                                 www.glazebury.eschools.co.uk</w:t>
            </w:r>
          </w:p>
        </w:tc>
      </w:tr>
      <w:tr w:rsidR="00D339FE" w14:paraId="0DA48113" w14:textId="77777777" w:rsidTr="00B65124">
        <w:tc>
          <w:tcPr>
            <w:tcW w:w="1583" w:type="dxa"/>
            <w:gridSpan w:val="2"/>
            <w:tcBorders>
              <w:bottom w:val="single" w:sz="18" w:space="0" w:color="auto"/>
            </w:tcBorders>
            <w:shd w:val="clear" w:color="auto" w:fill="auto"/>
          </w:tcPr>
          <w:p w14:paraId="1DA6E796" w14:textId="77777777" w:rsidR="00D339FE" w:rsidRDefault="00D339FE" w:rsidP="00B65124"/>
        </w:tc>
        <w:tc>
          <w:tcPr>
            <w:tcW w:w="8837" w:type="dxa"/>
            <w:tcBorders>
              <w:bottom w:val="single" w:sz="18" w:space="0" w:color="auto"/>
            </w:tcBorders>
            <w:shd w:val="clear" w:color="auto" w:fill="auto"/>
          </w:tcPr>
          <w:p w14:paraId="270F3657" w14:textId="77777777" w:rsidR="00D339FE" w:rsidRPr="00B65124" w:rsidRDefault="00D339FE" w:rsidP="00B65124">
            <w:pPr>
              <w:pStyle w:val="Heading1"/>
              <w:tabs>
                <w:tab w:val="left" w:pos="9030"/>
              </w:tabs>
              <w:rPr>
                <w:rFonts w:ascii="Calibri" w:hAnsi="Calibri"/>
                <w:b w:val="0"/>
                <w:sz w:val="10"/>
                <w:szCs w:val="28"/>
              </w:rPr>
            </w:pPr>
          </w:p>
        </w:tc>
      </w:tr>
    </w:tbl>
    <w:p w14:paraId="7AF864BB" w14:textId="161F05A9" w:rsidR="003077FF" w:rsidRPr="00C04DE8" w:rsidRDefault="003077FF" w:rsidP="004D4E04">
      <w:pPr>
        <w:rPr>
          <w:rFonts w:ascii="Twinkl Cursive Looped" w:hAnsi="Twinkl Cursive Looped"/>
        </w:rPr>
      </w:pPr>
      <w:r>
        <w:rPr>
          <w:rFonts w:ascii="Twinkl Cursive Looped" w:hAnsi="Twinkl Cursive Looped"/>
          <w:lang w:eastAsia="en-GB"/>
        </w:rPr>
        <w:tab/>
      </w:r>
      <w:r>
        <w:rPr>
          <w:rFonts w:ascii="Twinkl Cursive Looped" w:hAnsi="Twinkl Cursive Looped"/>
          <w:lang w:eastAsia="en-GB"/>
        </w:rPr>
        <w:tab/>
      </w:r>
      <w:r>
        <w:rPr>
          <w:rFonts w:ascii="Twinkl Cursive Looped" w:hAnsi="Twinkl Cursive Looped"/>
          <w:lang w:eastAsia="en-GB"/>
        </w:rPr>
        <w:tab/>
      </w:r>
      <w:r>
        <w:rPr>
          <w:rFonts w:ascii="Twinkl Cursive Looped" w:hAnsi="Twinkl Cursive Looped"/>
          <w:lang w:eastAsia="en-GB"/>
        </w:rPr>
        <w:tab/>
      </w:r>
      <w:r>
        <w:rPr>
          <w:rFonts w:ascii="Twinkl Cursive Looped" w:hAnsi="Twinkl Cursive Looped"/>
          <w:lang w:eastAsia="en-GB"/>
        </w:rPr>
        <w:tab/>
      </w:r>
      <w:r>
        <w:rPr>
          <w:rFonts w:ascii="Twinkl Cursive Looped" w:hAnsi="Twinkl Cursive Looped"/>
          <w:lang w:eastAsia="en-GB"/>
        </w:rPr>
        <w:tab/>
      </w:r>
      <w:r>
        <w:rPr>
          <w:rFonts w:ascii="Twinkl Cursive Looped" w:hAnsi="Twinkl Cursive Looped"/>
          <w:lang w:eastAsia="en-GB"/>
        </w:rPr>
        <w:tab/>
      </w:r>
      <w:r>
        <w:rPr>
          <w:rFonts w:ascii="Twinkl Cursive Looped" w:hAnsi="Twinkl Cursive Looped"/>
          <w:lang w:eastAsia="en-GB"/>
        </w:rPr>
        <w:tab/>
      </w:r>
      <w:r>
        <w:rPr>
          <w:rFonts w:ascii="Twinkl Cursive Looped" w:hAnsi="Twinkl Cursive Looped"/>
          <w:lang w:eastAsia="en-GB"/>
        </w:rPr>
        <w:tab/>
      </w:r>
    </w:p>
    <w:p w14:paraId="69CC0B14" w14:textId="77777777" w:rsidR="00B23069" w:rsidRPr="00FF1549" w:rsidRDefault="00B23069" w:rsidP="00B23069">
      <w:pPr>
        <w:jc w:val="right"/>
        <w:rPr>
          <w:rFonts w:ascii="Twinkl Cursive Looped" w:hAnsi="Twinkl Cursive Looped"/>
        </w:rPr>
      </w:pPr>
    </w:p>
    <w:p w14:paraId="263D47EE" w14:textId="70DD0314" w:rsidR="00C55552" w:rsidRPr="00FF1549" w:rsidRDefault="00116045" w:rsidP="00B23069">
      <w:pPr>
        <w:jc w:val="right"/>
        <w:rPr>
          <w:rFonts w:ascii="Twinkl Cursive Looped" w:hAnsi="Twinkl Cursive Looped"/>
        </w:rPr>
      </w:pPr>
      <w:r w:rsidRPr="00FF1549">
        <w:rPr>
          <w:rFonts w:ascii="Twinkl Cursive Looped" w:hAnsi="Twinkl Cursive Looped"/>
        </w:rPr>
        <w:t>1</w:t>
      </w:r>
      <w:r w:rsidRPr="00FF1549">
        <w:rPr>
          <w:rFonts w:ascii="Twinkl Cursive Looped" w:hAnsi="Twinkl Cursive Looped"/>
          <w:vertAlign w:val="superscript"/>
        </w:rPr>
        <w:t>ST</w:t>
      </w:r>
      <w:r w:rsidRPr="00FF1549">
        <w:rPr>
          <w:rFonts w:ascii="Twinkl Cursive Looped" w:hAnsi="Twinkl Cursive Looped"/>
        </w:rPr>
        <w:t xml:space="preserve"> October 2024</w:t>
      </w:r>
    </w:p>
    <w:p w14:paraId="0752AC67" w14:textId="77777777" w:rsidR="00924432" w:rsidRPr="00FF1549" w:rsidRDefault="00924432" w:rsidP="00924432">
      <w:pPr>
        <w:jc w:val="both"/>
        <w:rPr>
          <w:rFonts w:ascii="Twinkl Cursive Looped" w:hAnsi="Twinkl Cursive Looped"/>
        </w:rPr>
      </w:pPr>
    </w:p>
    <w:p w14:paraId="3C89BDAF" w14:textId="0B3EC748" w:rsidR="00924432" w:rsidRPr="00FF1549" w:rsidRDefault="00924432" w:rsidP="00924432">
      <w:pPr>
        <w:jc w:val="both"/>
        <w:rPr>
          <w:rFonts w:ascii="Twinkl Cursive Looped" w:hAnsi="Twinkl Cursive Looped"/>
        </w:rPr>
      </w:pPr>
      <w:r w:rsidRPr="00FF1549">
        <w:rPr>
          <w:rFonts w:ascii="Twinkl Cursive Looped" w:hAnsi="Twinkl Cursive Looped"/>
        </w:rPr>
        <w:t>Dear Parents and Carers</w:t>
      </w:r>
    </w:p>
    <w:p w14:paraId="7C174D16" w14:textId="77777777" w:rsidR="00B23069" w:rsidRPr="00FF1549" w:rsidRDefault="00B23069" w:rsidP="00924432">
      <w:pPr>
        <w:jc w:val="both"/>
        <w:rPr>
          <w:rFonts w:ascii="Twinkl Cursive Looped" w:hAnsi="Twinkl Cursive Looped"/>
        </w:rPr>
      </w:pPr>
    </w:p>
    <w:p w14:paraId="7091BF27" w14:textId="157E7B7D" w:rsidR="00B23069" w:rsidRPr="00FF1549" w:rsidRDefault="00B23069" w:rsidP="00B23069">
      <w:pPr>
        <w:jc w:val="center"/>
        <w:rPr>
          <w:rFonts w:ascii="Twinkl Cursive Looped" w:hAnsi="Twinkl Cursive Looped"/>
          <w:u w:val="single"/>
        </w:rPr>
      </w:pPr>
      <w:r w:rsidRPr="00FF1549">
        <w:rPr>
          <w:rFonts w:ascii="Twinkl Cursive Looped" w:hAnsi="Twinkl Cursive Looped"/>
          <w:u w:val="single"/>
        </w:rPr>
        <w:t>Special Educational Needs Timeline</w:t>
      </w:r>
    </w:p>
    <w:p w14:paraId="7EAD527E" w14:textId="77777777" w:rsidR="00B23069" w:rsidRPr="00FF1549" w:rsidRDefault="00B23069" w:rsidP="00116045">
      <w:pPr>
        <w:rPr>
          <w:rFonts w:ascii="Twinkl Cursive Looped" w:hAnsi="Twinkl Cursive Looped"/>
        </w:rPr>
      </w:pPr>
    </w:p>
    <w:p w14:paraId="59430AAE" w14:textId="71E3CC3F" w:rsidR="00116045" w:rsidRPr="00FF1549" w:rsidRDefault="00116045" w:rsidP="00116045">
      <w:pPr>
        <w:rPr>
          <w:rFonts w:ascii="Twinkl Cursive Looped" w:hAnsi="Twinkl Cursive Looped"/>
        </w:rPr>
      </w:pPr>
      <w:r w:rsidRPr="00FF1549">
        <w:rPr>
          <w:rFonts w:ascii="Twinkl Cursive Looped" w:hAnsi="Twinkl Cursive Looped"/>
        </w:rPr>
        <w:t xml:space="preserve">As part of our ongoing commitment to ensuring that every child receives the support they need to thrive in their education, we would like to share with you important information regarding the </w:t>
      </w:r>
      <w:r w:rsidR="00B23069" w:rsidRPr="00FF1549">
        <w:rPr>
          <w:rFonts w:ascii="Twinkl Cursive Looped" w:hAnsi="Twinkl Cursive Looped"/>
        </w:rPr>
        <w:t xml:space="preserve">special educational needs and disabilities (SEND) </w:t>
      </w:r>
      <w:r w:rsidRPr="00FF1549">
        <w:rPr>
          <w:rFonts w:ascii="Twinkl Cursive Looped" w:hAnsi="Twinkl Cursive Looped"/>
        </w:rPr>
        <w:t>process our school.</w:t>
      </w:r>
    </w:p>
    <w:p w14:paraId="53C35224" w14:textId="77777777" w:rsidR="00116045" w:rsidRPr="00FF1549" w:rsidRDefault="00116045" w:rsidP="00116045">
      <w:pPr>
        <w:rPr>
          <w:rFonts w:ascii="Twinkl Cursive Looped" w:hAnsi="Twinkl Cursive Looped"/>
        </w:rPr>
      </w:pPr>
    </w:p>
    <w:p w14:paraId="258201F1" w14:textId="518824E4" w:rsidR="00116045" w:rsidRPr="00FF1549" w:rsidRDefault="00116045" w:rsidP="00116045">
      <w:pPr>
        <w:rPr>
          <w:rFonts w:ascii="Twinkl Cursive Looped" w:hAnsi="Twinkl Cursive Looped"/>
        </w:rPr>
      </w:pPr>
      <w:r w:rsidRPr="00FF1549">
        <w:rPr>
          <w:rFonts w:ascii="Twinkl Cursive Looped" w:hAnsi="Twinkl Cursive Looped"/>
        </w:rPr>
        <w:t xml:space="preserve">We understand that identifying and addressing any additional needs your child may have can feel overwhelming. To make this process as transparent and collaborative as possible, we have outlined the key stages of our SEND procedure in the attached SEND Timeline. This timeline provides a step-by-step guide for how we assess, support, and review your child's learning needs. </w:t>
      </w:r>
      <w:r w:rsidR="00B23069" w:rsidRPr="00FF1549">
        <w:rPr>
          <w:rFonts w:ascii="Twinkl Cursive Looped" w:hAnsi="Twinkl Cursive Looped"/>
        </w:rPr>
        <w:t>We have at</w:t>
      </w:r>
      <w:r w:rsidRPr="00FF1549">
        <w:rPr>
          <w:rFonts w:ascii="Twinkl Cursive Looped" w:hAnsi="Twinkl Cursive Looped"/>
        </w:rPr>
        <w:t>tached our SEND timeline with each stage mapped out accordingly</w:t>
      </w:r>
      <w:r w:rsidR="00B23069" w:rsidRPr="00FF1549">
        <w:rPr>
          <w:rFonts w:ascii="Twinkl Cursive Looped" w:hAnsi="Twinkl Cursive Looped"/>
        </w:rPr>
        <w:t xml:space="preserve"> for you and this will also be on our school website for you to download and view.</w:t>
      </w:r>
      <w:r w:rsidRPr="00FF1549">
        <w:rPr>
          <w:rFonts w:ascii="Twinkl Cursive Looped" w:hAnsi="Twinkl Cursive Looped"/>
        </w:rPr>
        <w:t xml:space="preserve"> </w:t>
      </w:r>
    </w:p>
    <w:p w14:paraId="4C378D8D" w14:textId="77777777" w:rsidR="00116045" w:rsidRPr="00FF1549" w:rsidRDefault="00116045" w:rsidP="00116045">
      <w:pPr>
        <w:rPr>
          <w:rFonts w:ascii="Twinkl Cursive Looped" w:hAnsi="Twinkl Cursive Looped"/>
          <w:b/>
          <w:bCs/>
          <w:u w:val="single"/>
        </w:rPr>
      </w:pPr>
    </w:p>
    <w:p w14:paraId="2D7D1879" w14:textId="166782CC" w:rsidR="00116045" w:rsidRPr="00FF1549" w:rsidRDefault="00116045" w:rsidP="00116045">
      <w:pPr>
        <w:rPr>
          <w:rFonts w:ascii="Twinkl Cursive Looped" w:hAnsi="Twinkl Cursive Looped"/>
        </w:rPr>
      </w:pPr>
      <w:r w:rsidRPr="00FF1549">
        <w:rPr>
          <w:rFonts w:ascii="Twinkl Cursive Looped" w:hAnsi="Twinkl Cursive Looped"/>
        </w:rPr>
        <w:t xml:space="preserve">We hope this </w:t>
      </w:r>
      <w:r w:rsidR="00B23069" w:rsidRPr="00FF1549">
        <w:rPr>
          <w:rFonts w:ascii="Twinkl Cursive Looped" w:hAnsi="Twinkl Cursive Looped"/>
        </w:rPr>
        <w:t>timeline provides a guide that</w:t>
      </w:r>
      <w:r w:rsidRPr="00FF1549">
        <w:rPr>
          <w:rFonts w:ascii="Twinkl Cursive Looped" w:hAnsi="Twinkl Cursive Looped"/>
        </w:rPr>
        <w:t xml:space="preserve"> helps clarify the process</w:t>
      </w:r>
      <w:r w:rsidR="00B23069" w:rsidRPr="00FF1549">
        <w:rPr>
          <w:rFonts w:ascii="Twinkl Cursive Looped" w:hAnsi="Twinkl Cursive Looped"/>
        </w:rPr>
        <w:t xml:space="preserve"> we undertake</w:t>
      </w:r>
      <w:r w:rsidRPr="00FF1549">
        <w:rPr>
          <w:rFonts w:ascii="Twinkl Cursive Looped" w:hAnsi="Twinkl Cursive Looped"/>
        </w:rPr>
        <w:t>, but</w:t>
      </w:r>
      <w:r w:rsidR="00B23069" w:rsidRPr="00FF1549">
        <w:rPr>
          <w:rFonts w:ascii="Twinkl Cursive Looped" w:hAnsi="Twinkl Cursive Looped"/>
        </w:rPr>
        <w:t xml:space="preserve"> as always, we are happy </w:t>
      </w:r>
      <w:r w:rsidRPr="00FF1549">
        <w:rPr>
          <w:rFonts w:ascii="Twinkl Cursive Looped" w:hAnsi="Twinkl Cursive Looped"/>
        </w:rPr>
        <w:t xml:space="preserve">if you have any questions or concerns at any stage, </w:t>
      </w:r>
      <w:r w:rsidR="00B23069" w:rsidRPr="00FF1549">
        <w:rPr>
          <w:rFonts w:ascii="Twinkl Cursive Looped" w:hAnsi="Twinkl Cursive Looped"/>
        </w:rPr>
        <w:t xml:space="preserve">for you to </w:t>
      </w:r>
      <w:r w:rsidRPr="00FF1549">
        <w:rPr>
          <w:rFonts w:ascii="Twinkl Cursive Looped" w:hAnsi="Twinkl Cursive Looped"/>
        </w:rPr>
        <w:t xml:space="preserve">contact </w:t>
      </w:r>
      <w:r w:rsidR="00B23069" w:rsidRPr="00FF1549">
        <w:rPr>
          <w:rFonts w:ascii="Twinkl Cursive Looped" w:hAnsi="Twinkl Cursive Looped"/>
        </w:rPr>
        <w:t>ourselves</w:t>
      </w:r>
      <w:r w:rsidRPr="00FF1549">
        <w:rPr>
          <w:rFonts w:ascii="Twinkl Cursive Looped" w:hAnsi="Twinkl Cursive Looped"/>
        </w:rPr>
        <w:t>.</w:t>
      </w:r>
      <w:r w:rsidR="00B23069" w:rsidRPr="00FF1549">
        <w:rPr>
          <w:rFonts w:ascii="Twinkl Cursive Looped" w:hAnsi="Twinkl Cursive Looped"/>
        </w:rPr>
        <w:t xml:space="preserve"> Please know our commitment for </w:t>
      </w:r>
      <w:r w:rsidR="00B23069" w:rsidRPr="00FF1549">
        <w:rPr>
          <w:rFonts w:ascii="Twinkl Cursive Looped" w:hAnsi="Twinkl Cursive Looped"/>
          <w:b/>
          <w:bCs/>
          <w:i/>
          <w:iCs/>
        </w:rPr>
        <w:t>Achievement for all</w:t>
      </w:r>
      <w:r w:rsidR="00B23069" w:rsidRPr="00FF1549">
        <w:rPr>
          <w:rFonts w:ascii="Twinkl Cursive Looped" w:hAnsi="Twinkl Cursive Looped"/>
        </w:rPr>
        <w:t>, ensures that w</w:t>
      </w:r>
      <w:r w:rsidRPr="00FF1549">
        <w:rPr>
          <w:rFonts w:ascii="Twinkl Cursive Looped" w:hAnsi="Twinkl Cursive Looped"/>
        </w:rPr>
        <w:t>e are here to support you and your child every step of the way</w:t>
      </w:r>
      <w:r w:rsidR="00B23069" w:rsidRPr="00FF1549">
        <w:rPr>
          <w:rFonts w:ascii="Twinkl Cursive Looped" w:hAnsi="Twinkl Cursive Looped"/>
        </w:rPr>
        <w:t xml:space="preserve"> in their educational journey.</w:t>
      </w:r>
    </w:p>
    <w:p w14:paraId="69B9A83C" w14:textId="77777777" w:rsidR="00B23069" w:rsidRPr="00FF1549" w:rsidRDefault="00B23069" w:rsidP="00116045">
      <w:pPr>
        <w:rPr>
          <w:rFonts w:ascii="Twinkl Cursive Looped" w:hAnsi="Twinkl Cursive Looped"/>
        </w:rPr>
      </w:pPr>
    </w:p>
    <w:p w14:paraId="3320AC4E" w14:textId="4ABC8CB8" w:rsidR="00116045" w:rsidRPr="00FF1549" w:rsidRDefault="00116045" w:rsidP="00116045">
      <w:pPr>
        <w:rPr>
          <w:rFonts w:ascii="Twinkl Cursive Looped" w:hAnsi="Twinkl Cursive Looped"/>
          <w:u w:val="single"/>
        </w:rPr>
      </w:pPr>
      <w:r w:rsidRPr="00FF1549">
        <w:rPr>
          <w:rFonts w:ascii="Twinkl Cursive Looped" w:hAnsi="Twinkl Cursive Looped"/>
        </w:rPr>
        <w:t>Warm regards</w:t>
      </w:r>
      <w:r w:rsidRPr="00FF1549">
        <w:rPr>
          <w:rFonts w:ascii="Twinkl Cursive Looped" w:hAnsi="Twinkl Cursive Looped"/>
        </w:rPr>
        <w:br/>
      </w:r>
    </w:p>
    <w:p w14:paraId="660B5391" w14:textId="77777777" w:rsidR="00116045" w:rsidRDefault="00116045" w:rsidP="00116045">
      <w:pPr>
        <w:rPr>
          <w:rFonts w:ascii="Twinkl Cursive Looped" w:hAnsi="Twinkl Cursive Looped"/>
          <w:u w:val="single"/>
        </w:rPr>
      </w:pPr>
    </w:p>
    <w:p w14:paraId="04C75B1B" w14:textId="4E14C93F" w:rsidR="00116045" w:rsidRPr="00FF1549" w:rsidRDefault="00116045" w:rsidP="00116045">
      <w:pPr>
        <w:rPr>
          <w:rFonts w:ascii="Twinkl Cursive Looped" w:hAnsi="Twinkl Cursive Looped"/>
        </w:rPr>
      </w:pPr>
      <w:r w:rsidRPr="00FF1549">
        <w:rPr>
          <w:rFonts w:ascii="Twinkl Cursive Looped" w:hAnsi="Twinkl Cursive Looped"/>
        </w:rPr>
        <w:t>Mrs Carroll</w:t>
      </w:r>
    </w:p>
    <w:p w14:paraId="1F8E3691" w14:textId="49E724E0" w:rsidR="00B23069" w:rsidRPr="00FF1549" w:rsidRDefault="00B23069" w:rsidP="00116045">
      <w:pPr>
        <w:rPr>
          <w:rFonts w:ascii="Twinkl Cursive Looped" w:hAnsi="Twinkl Cursive Looped"/>
        </w:rPr>
      </w:pPr>
      <w:r w:rsidRPr="00FF1549">
        <w:rPr>
          <w:rFonts w:ascii="Twinkl Cursive Looped" w:hAnsi="Twinkl Cursive Looped"/>
        </w:rPr>
        <w:t xml:space="preserve">Special Education Needs and Disabilities Co-ordinator </w:t>
      </w:r>
    </w:p>
    <w:p w14:paraId="6719D031" w14:textId="7EF0A453" w:rsidR="00B23069" w:rsidRPr="00FF1549" w:rsidRDefault="00B23069" w:rsidP="00116045">
      <w:pPr>
        <w:rPr>
          <w:rFonts w:ascii="Twinkl Cursive Looped" w:hAnsi="Twinkl Cursive Looped"/>
        </w:rPr>
      </w:pPr>
      <w:r w:rsidRPr="00FF1549">
        <w:rPr>
          <w:rFonts w:ascii="Twinkl Cursive Looped" w:hAnsi="Twinkl Cursive Looped"/>
        </w:rPr>
        <w:t>(SENDCo)</w:t>
      </w:r>
    </w:p>
    <w:p w14:paraId="3A389C81" w14:textId="77777777" w:rsidR="00B23069" w:rsidRPr="00FF1549" w:rsidRDefault="00B23069" w:rsidP="003077FF">
      <w:pPr>
        <w:rPr>
          <w:rFonts w:ascii="Twinkl Cursive Looped" w:hAnsi="Twinkl Cursive Looped"/>
          <w:u w:val="single"/>
        </w:rPr>
      </w:pPr>
    </w:p>
    <w:p w14:paraId="221CFF22" w14:textId="77777777" w:rsidR="00B23069" w:rsidRPr="00FF1549" w:rsidRDefault="00B23069" w:rsidP="003077FF">
      <w:pPr>
        <w:rPr>
          <w:rFonts w:ascii="Twinkl Cursive Looped" w:hAnsi="Twinkl Cursive Looped"/>
          <w:u w:val="single"/>
        </w:rPr>
      </w:pPr>
    </w:p>
    <w:p w14:paraId="0ADD1DE0" w14:textId="77777777" w:rsidR="00B23069" w:rsidRPr="00FF1549" w:rsidRDefault="00B23069" w:rsidP="003077FF">
      <w:pPr>
        <w:rPr>
          <w:rFonts w:ascii="Twinkl Cursive Looped" w:hAnsi="Twinkl Cursive Looped"/>
          <w:u w:val="single"/>
        </w:rPr>
      </w:pPr>
    </w:p>
    <w:p w14:paraId="42AE6F24" w14:textId="77777777" w:rsidR="00B23069" w:rsidRDefault="00B23069" w:rsidP="003077FF">
      <w:pPr>
        <w:rPr>
          <w:rFonts w:ascii="Twinkl Cursive Looped" w:hAnsi="Twinkl Cursive Looped"/>
          <w:sz w:val="22"/>
          <w:szCs w:val="22"/>
          <w:u w:val="single"/>
        </w:rPr>
      </w:pPr>
    </w:p>
    <w:p w14:paraId="24DB36F6" w14:textId="77777777" w:rsidR="00B23069" w:rsidRDefault="00B23069" w:rsidP="003077FF">
      <w:pPr>
        <w:rPr>
          <w:rFonts w:ascii="Twinkl Cursive Looped" w:hAnsi="Twinkl Cursive Looped"/>
          <w:sz w:val="22"/>
          <w:szCs w:val="22"/>
          <w:u w:val="single"/>
        </w:rPr>
      </w:pPr>
    </w:p>
    <w:p w14:paraId="6CB1764A" w14:textId="77777777" w:rsidR="00B23069" w:rsidRDefault="00B23069" w:rsidP="003077FF">
      <w:pPr>
        <w:rPr>
          <w:rFonts w:ascii="Twinkl Cursive Looped" w:hAnsi="Twinkl Cursive Looped"/>
          <w:sz w:val="22"/>
          <w:szCs w:val="22"/>
          <w:u w:val="single"/>
        </w:rPr>
      </w:pPr>
    </w:p>
    <w:p w14:paraId="6752D0EA" w14:textId="77777777" w:rsidR="00B23069" w:rsidRDefault="00B23069" w:rsidP="003077FF">
      <w:pPr>
        <w:rPr>
          <w:rFonts w:ascii="Twinkl Cursive Looped" w:hAnsi="Twinkl Cursive Looped"/>
          <w:sz w:val="22"/>
          <w:szCs w:val="22"/>
          <w:u w:val="single"/>
        </w:rPr>
      </w:pPr>
    </w:p>
    <w:p w14:paraId="10CBF01F" w14:textId="77777777" w:rsidR="00B23069" w:rsidRDefault="00B23069" w:rsidP="003077FF">
      <w:pPr>
        <w:rPr>
          <w:rFonts w:ascii="Twinkl Cursive Looped" w:hAnsi="Twinkl Cursive Looped"/>
          <w:sz w:val="22"/>
          <w:szCs w:val="22"/>
          <w:u w:val="single"/>
        </w:rPr>
      </w:pPr>
    </w:p>
    <w:p w14:paraId="54BB81FC" w14:textId="77777777" w:rsidR="00B23069" w:rsidRDefault="00B23069" w:rsidP="003077FF">
      <w:pPr>
        <w:rPr>
          <w:rFonts w:ascii="Twinkl Cursive Looped" w:hAnsi="Twinkl Cursive Looped"/>
          <w:sz w:val="22"/>
          <w:szCs w:val="22"/>
          <w:u w:val="single"/>
        </w:rPr>
      </w:pPr>
    </w:p>
    <w:p w14:paraId="368C5F41" w14:textId="77777777" w:rsidR="00B23069" w:rsidRDefault="00B23069" w:rsidP="003077FF">
      <w:pPr>
        <w:rPr>
          <w:rFonts w:ascii="Twinkl Cursive Looped" w:hAnsi="Twinkl Cursive Looped"/>
          <w:sz w:val="22"/>
          <w:szCs w:val="22"/>
          <w:u w:val="single"/>
        </w:rPr>
      </w:pPr>
    </w:p>
    <w:p w14:paraId="2483E0E6" w14:textId="77777777" w:rsidR="00B23069" w:rsidRDefault="00B23069" w:rsidP="003077FF">
      <w:pPr>
        <w:rPr>
          <w:rFonts w:ascii="Twinkl Cursive Looped" w:hAnsi="Twinkl Cursive Looped"/>
          <w:sz w:val="22"/>
          <w:szCs w:val="22"/>
          <w:u w:val="single"/>
        </w:rPr>
      </w:pPr>
    </w:p>
    <w:p w14:paraId="28B34793" w14:textId="77777777" w:rsidR="00B23069" w:rsidRDefault="00B23069" w:rsidP="003077FF">
      <w:pPr>
        <w:rPr>
          <w:rFonts w:ascii="Twinkl Cursive Looped" w:hAnsi="Twinkl Cursive Looped"/>
          <w:sz w:val="22"/>
          <w:szCs w:val="22"/>
          <w:u w:val="single"/>
        </w:rPr>
      </w:pPr>
    </w:p>
    <w:p w14:paraId="49E37BDE" w14:textId="77777777" w:rsidR="00B23069" w:rsidRDefault="00B23069" w:rsidP="003077FF">
      <w:pPr>
        <w:rPr>
          <w:rFonts w:ascii="Twinkl Cursive Looped" w:hAnsi="Twinkl Cursive Looped"/>
          <w:sz w:val="22"/>
          <w:szCs w:val="22"/>
          <w:u w:val="single"/>
        </w:rPr>
      </w:pPr>
    </w:p>
    <w:sectPr w:rsidR="00B23069" w:rsidSect="00D339FE">
      <w:footerReference w:type="default" r:id="rId11"/>
      <w:pgSz w:w="11906" w:h="16838"/>
      <w:pgMar w:top="567"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57776" w14:textId="77777777" w:rsidR="00FC3751" w:rsidRDefault="00FC3751">
      <w:r>
        <w:separator/>
      </w:r>
    </w:p>
  </w:endnote>
  <w:endnote w:type="continuationSeparator" w:id="0">
    <w:p w14:paraId="593C1A29" w14:textId="77777777" w:rsidR="00FC3751" w:rsidRDefault="00FC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EB8DA" w14:textId="77777777" w:rsidR="001430D9" w:rsidRDefault="001430D9" w:rsidP="009C6D28">
    <w:pPr>
      <w:pStyle w:val="Footer"/>
      <w:ind w:right="-335"/>
    </w:pPr>
    <w:r>
      <w:t xml:space="preserve">                                                                             </w:t>
    </w:r>
    <w:r w:rsidR="00E21D30">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4179F" w14:textId="77777777" w:rsidR="00FC3751" w:rsidRDefault="00FC3751">
      <w:r>
        <w:separator/>
      </w:r>
    </w:p>
  </w:footnote>
  <w:footnote w:type="continuationSeparator" w:id="0">
    <w:p w14:paraId="051778AC" w14:textId="77777777" w:rsidR="00FC3751" w:rsidRDefault="00FC37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75AB"/>
    <w:multiLevelType w:val="hybridMultilevel"/>
    <w:tmpl w:val="312CF400"/>
    <w:lvl w:ilvl="0" w:tplc="08090001">
      <w:start w:val="1"/>
      <w:numFmt w:val="bullet"/>
      <w:lvlText w:val=""/>
      <w:lvlJc w:val="left"/>
      <w:pPr>
        <w:ind w:left="720" w:hanging="360"/>
      </w:pPr>
      <w:rPr>
        <w:rFonts w:ascii="Symbol" w:hAnsi="Symbol" w:hint="default"/>
      </w:rPr>
    </w:lvl>
    <w:lvl w:ilvl="1" w:tplc="2AE04C12">
      <w:numFmt w:val="bullet"/>
      <w:lvlText w:val="·"/>
      <w:lvlJc w:val="left"/>
      <w:pPr>
        <w:ind w:left="1440" w:hanging="360"/>
      </w:pPr>
      <w:rPr>
        <w:rFonts w:ascii="Twinkl Cursive Looped" w:eastAsia="Times New Roman" w:hAnsi="Twinkl Cursive Loope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E51AD"/>
    <w:multiLevelType w:val="hybridMultilevel"/>
    <w:tmpl w:val="2BFCA8B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Times New Roman"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Times New Roman"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Times New Roman" w:hint="default"/>
      </w:rPr>
    </w:lvl>
    <w:lvl w:ilvl="8" w:tplc="08090005">
      <w:start w:val="1"/>
      <w:numFmt w:val="bullet"/>
      <w:lvlText w:val=""/>
      <w:lvlJc w:val="left"/>
      <w:pPr>
        <w:ind w:left="6764" w:hanging="360"/>
      </w:pPr>
      <w:rPr>
        <w:rFonts w:ascii="Wingdings" w:hAnsi="Wingdings" w:hint="default"/>
      </w:rPr>
    </w:lvl>
  </w:abstractNum>
  <w:abstractNum w:abstractNumId="2" w15:restartNumberingAfterBreak="0">
    <w:nsid w:val="676550B4"/>
    <w:multiLevelType w:val="hybridMultilevel"/>
    <w:tmpl w:val="96442354"/>
    <w:lvl w:ilvl="0" w:tplc="0809000F">
      <w:start w:val="1"/>
      <w:numFmt w:val="decimal"/>
      <w:lvlText w:val="%1."/>
      <w:lvlJc w:val="left"/>
      <w:pPr>
        <w:tabs>
          <w:tab w:val="num" w:pos="578"/>
        </w:tabs>
        <w:ind w:left="578" w:hanging="360"/>
      </w:pPr>
    </w:lvl>
    <w:lvl w:ilvl="1" w:tplc="08090019" w:tentative="1">
      <w:start w:val="1"/>
      <w:numFmt w:val="lowerLetter"/>
      <w:lvlText w:val="%2."/>
      <w:lvlJc w:val="left"/>
      <w:pPr>
        <w:tabs>
          <w:tab w:val="num" w:pos="1298"/>
        </w:tabs>
        <w:ind w:left="1298" w:hanging="360"/>
      </w:pPr>
    </w:lvl>
    <w:lvl w:ilvl="2" w:tplc="0809001B" w:tentative="1">
      <w:start w:val="1"/>
      <w:numFmt w:val="lowerRoman"/>
      <w:lvlText w:val="%3."/>
      <w:lvlJc w:val="right"/>
      <w:pPr>
        <w:tabs>
          <w:tab w:val="num" w:pos="2018"/>
        </w:tabs>
        <w:ind w:left="2018" w:hanging="180"/>
      </w:pPr>
    </w:lvl>
    <w:lvl w:ilvl="3" w:tplc="0809000F" w:tentative="1">
      <w:start w:val="1"/>
      <w:numFmt w:val="decimal"/>
      <w:lvlText w:val="%4."/>
      <w:lvlJc w:val="left"/>
      <w:pPr>
        <w:tabs>
          <w:tab w:val="num" w:pos="2738"/>
        </w:tabs>
        <w:ind w:left="2738" w:hanging="360"/>
      </w:pPr>
    </w:lvl>
    <w:lvl w:ilvl="4" w:tplc="08090019" w:tentative="1">
      <w:start w:val="1"/>
      <w:numFmt w:val="lowerLetter"/>
      <w:lvlText w:val="%5."/>
      <w:lvlJc w:val="left"/>
      <w:pPr>
        <w:tabs>
          <w:tab w:val="num" w:pos="3458"/>
        </w:tabs>
        <w:ind w:left="3458" w:hanging="360"/>
      </w:pPr>
    </w:lvl>
    <w:lvl w:ilvl="5" w:tplc="0809001B" w:tentative="1">
      <w:start w:val="1"/>
      <w:numFmt w:val="lowerRoman"/>
      <w:lvlText w:val="%6."/>
      <w:lvlJc w:val="right"/>
      <w:pPr>
        <w:tabs>
          <w:tab w:val="num" w:pos="4178"/>
        </w:tabs>
        <w:ind w:left="4178" w:hanging="180"/>
      </w:pPr>
    </w:lvl>
    <w:lvl w:ilvl="6" w:tplc="0809000F" w:tentative="1">
      <w:start w:val="1"/>
      <w:numFmt w:val="decimal"/>
      <w:lvlText w:val="%7."/>
      <w:lvlJc w:val="left"/>
      <w:pPr>
        <w:tabs>
          <w:tab w:val="num" w:pos="4898"/>
        </w:tabs>
        <w:ind w:left="4898" w:hanging="360"/>
      </w:pPr>
    </w:lvl>
    <w:lvl w:ilvl="7" w:tplc="08090019" w:tentative="1">
      <w:start w:val="1"/>
      <w:numFmt w:val="lowerLetter"/>
      <w:lvlText w:val="%8."/>
      <w:lvlJc w:val="left"/>
      <w:pPr>
        <w:tabs>
          <w:tab w:val="num" w:pos="5618"/>
        </w:tabs>
        <w:ind w:left="5618" w:hanging="360"/>
      </w:pPr>
    </w:lvl>
    <w:lvl w:ilvl="8" w:tplc="0809001B" w:tentative="1">
      <w:start w:val="1"/>
      <w:numFmt w:val="lowerRoman"/>
      <w:lvlText w:val="%9."/>
      <w:lvlJc w:val="right"/>
      <w:pPr>
        <w:tabs>
          <w:tab w:val="num" w:pos="6338"/>
        </w:tabs>
        <w:ind w:left="6338" w:hanging="180"/>
      </w:pPr>
    </w:lvl>
  </w:abstractNum>
  <w:abstractNum w:abstractNumId="3" w15:restartNumberingAfterBreak="0">
    <w:nsid w:val="795E660F"/>
    <w:multiLevelType w:val="hybridMultilevel"/>
    <w:tmpl w:val="0E7E64F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575060">
    <w:abstractNumId w:val="2"/>
  </w:num>
  <w:num w:numId="2" w16cid:durableId="338822940">
    <w:abstractNumId w:val="1"/>
  </w:num>
  <w:num w:numId="3" w16cid:durableId="1118110558">
    <w:abstractNumId w:val="3"/>
  </w:num>
  <w:num w:numId="4" w16cid:durableId="183896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2D"/>
    <w:rsid w:val="00001BF3"/>
    <w:rsid w:val="00015300"/>
    <w:rsid w:val="00031DF6"/>
    <w:rsid w:val="00045369"/>
    <w:rsid w:val="000458EA"/>
    <w:rsid w:val="0005063A"/>
    <w:rsid w:val="00051FA8"/>
    <w:rsid w:val="00057593"/>
    <w:rsid w:val="00060C6B"/>
    <w:rsid w:val="00062963"/>
    <w:rsid w:val="00072882"/>
    <w:rsid w:val="00092EF2"/>
    <w:rsid w:val="00094FCC"/>
    <w:rsid w:val="0009787C"/>
    <w:rsid w:val="000A6801"/>
    <w:rsid w:val="000A7CD6"/>
    <w:rsid w:val="000C34E9"/>
    <w:rsid w:val="000C5D66"/>
    <w:rsid w:val="000E0986"/>
    <w:rsid w:val="001040EB"/>
    <w:rsid w:val="00106DC3"/>
    <w:rsid w:val="00107C71"/>
    <w:rsid w:val="00116045"/>
    <w:rsid w:val="00121607"/>
    <w:rsid w:val="00127E89"/>
    <w:rsid w:val="00127F0F"/>
    <w:rsid w:val="001430D9"/>
    <w:rsid w:val="00170A89"/>
    <w:rsid w:val="00173B35"/>
    <w:rsid w:val="00173D8F"/>
    <w:rsid w:val="0018014B"/>
    <w:rsid w:val="001916C6"/>
    <w:rsid w:val="00194D7C"/>
    <w:rsid w:val="001A13E5"/>
    <w:rsid w:val="001A295B"/>
    <w:rsid w:val="001B2A00"/>
    <w:rsid w:val="001C5751"/>
    <w:rsid w:val="001C5AFF"/>
    <w:rsid w:val="001C6C94"/>
    <w:rsid w:val="001D43DE"/>
    <w:rsid w:val="001E3209"/>
    <w:rsid w:val="001E61EB"/>
    <w:rsid w:val="001F4CCD"/>
    <w:rsid w:val="00200DFA"/>
    <w:rsid w:val="00203724"/>
    <w:rsid w:val="00220A75"/>
    <w:rsid w:val="00223754"/>
    <w:rsid w:val="00242923"/>
    <w:rsid w:val="00244907"/>
    <w:rsid w:val="0025125E"/>
    <w:rsid w:val="00251691"/>
    <w:rsid w:val="0026434F"/>
    <w:rsid w:val="0026535F"/>
    <w:rsid w:val="00266273"/>
    <w:rsid w:val="002849C1"/>
    <w:rsid w:val="0029627A"/>
    <w:rsid w:val="002C02B1"/>
    <w:rsid w:val="002C707B"/>
    <w:rsid w:val="002D2E7D"/>
    <w:rsid w:val="002D4761"/>
    <w:rsid w:val="002E58FF"/>
    <w:rsid w:val="002F0852"/>
    <w:rsid w:val="003021CA"/>
    <w:rsid w:val="003077FF"/>
    <w:rsid w:val="003169FB"/>
    <w:rsid w:val="003329B0"/>
    <w:rsid w:val="00333871"/>
    <w:rsid w:val="00343476"/>
    <w:rsid w:val="003439CD"/>
    <w:rsid w:val="00350C4D"/>
    <w:rsid w:val="003949CF"/>
    <w:rsid w:val="00395333"/>
    <w:rsid w:val="003B482F"/>
    <w:rsid w:val="003D6B9A"/>
    <w:rsid w:val="003D7CF7"/>
    <w:rsid w:val="003E4FF9"/>
    <w:rsid w:val="003E6353"/>
    <w:rsid w:val="003E7643"/>
    <w:rsid w:val="003F30D4"/>
    <w:rsid w:val="00402490"/>
    <w:rsid w:val="00437609"/>
    <w:rsid w:val="00440836"/>
    <w:rsid w:val="00440B53"/>
    <w:rsid w:val="00441478"/>
    <w:rsid w:val="00446208"/>
    <w:rsid w:val="00471886"/>
    <w:rsid w:val="004733AE"/>
    <w:rsid w:val="00474F7A"/>
    <w:rsid w:val="00482F1B"/>
    <w:rsid w:val="00492521"/>
    <w:rsid w:val="00494D4D"/>
    <w:rsid w:val="004D1117"/>
    <w:rsid w:val="004D4E04"/>
    <w:rsid w:val="004E4A1A"/>
    <w:rsid w:val="004E7F3F"/>
    <w:rsid w:val="004F1320"/>
    <w:rsid w:val="004F5058"/>
    <w:rsid w:val="0050397F"/>
    <w:rsid w:val="005077E7"/>
    <w:rsid w:val="00513685"/>
    <w:rsid w:val="00514132"/>
    <w:rsid w:val="00514669"/>
    <w:rsid w:val="005217BA"/>
    <w:rsid w:val="005258AC"/>
    <w:rsid w:val="00540C8A"/>
    <w:rsid w:val="005461CB"/>
    <w:rsid w:val="00570204"/>
    <w:rsid w:val="00570232"/>
    <w:rsid w:val="00581226"/>
    <w:rsid w:val="00585393"/>
    <w:rsid w:val="005915C3"/>
    <w:rsid w:val="0059786A"/>
    <w:rsid w:val="005B50D9"/>
    <w:rsid w:val="005C0929"/>
    <w:rsid w:val="005C3D49"/>
    <w:rsid w:val="005E2CF8"/>
    <w:rsid w:val="005E5FC8"/>
    <w:rsid w:val="005E6705"/>
    <w:rsid w:val="005F57FB"/>
    <w:rsid w:val="00600317"/>
    <w:rsid w:val="00607DD2"/>
    <w:rsid w:val="00630EA7"/>
    <w:rsid w:val="00631008"/>
    <w:rsid w:val="0063328D"/>
    <w:rsid w:val="0065309B"/>
    <w:rsid w:val="00653713"/>
    <w:rsid w:val="006540D9"/>
    <w:rsid w:val="00667D80"/>
    <w:rsid w:val="006828EE"/>
    <w:rsid w:val="00694791"/>
    <w:rsid w:val="006A0EC6"/>
    <w:rsid w:val="006B0527"/>
    <w:rsid w:val="006C025B"/>
    <w:rsid w:val="006C6B51"/>
    <w:rsid w:val="006D3913"/>
    <w:rsid w:val="006D44F4"/>
    <w:rsid w:val="006D6EDF"/>
    <w:rsid w:val="006E2B0E"/>
    <w:rsid w:val="006E528F"/>
    <w:rsid w:val="006F014E"/>
    <w:rsid w:val="00700103"/>
    <w:rsid w:val="00706217"/>
    <w:rsid w:val="00720108"/>
    <w:rsid w:val="00723B2D"/>
    <w:rsid w:val="00735E0D"/>
    <w:rsid w:val="00737078"/>
    <w:rsid w:val="007401AF"/>
    <w:rsid w:val="0075211F"/>
    <w:rsid w:val="00754FAD"/>
    <w:rsid w:val="00756C24"/>
    <w:rsid w:val="0077550B"/>
    <w:rsid w:val="00780E41"/>
    <w:rsid w:val="00783F58"/>
    <w:rsid w:val="00792BAA"/>
    <w:rsid w:val="007958B1"/>
    <w:rsid w:val="007968EE"/>
    <w:rsid w:val="007A52C8"/>
    <w:rsid w:val="007B4AF1"/>
    <w:rsid w:val="007B7E5E"/>
    <w:rsid w:val="007C6971"/>
    <w:rsid w:val="007D2859"/>
    <w:rsid w:val="007D4BC3"/>
    <w:rsid w:val="007E13A3"/>
    <w:rsid w:val="007E37AB"/>
    <w:rsid w:val="007F165C"/>
    <w:rsid w:val="007F2B1A"/>
    <w:rsid w:val="0080528A"/>
    <w:rsid w:val="00805696"/>
    <w:rsid w:val="008137A3"/>
    <w:rsid w:val="00820D1A"/>
    <w:rsid w:val="008266AE"/>
    <w:rsid w:val="008303C4"/>
    <w:rsid w:val="00832160"/>
    <w:rsid w:val="00832894"/>
    <w:rsid w:val="00834468"/>
    <w:rsid w:val="0084448F"/>
    <w:rsid w:val="00845002"/>
    <w:rsid w:val="00853C52"/>
    <w:rsid w:val="00861643"/>
    <w:rsid w:val="00867CC0"/>
    <w:rsid w:val="0089791E"/>
    <w:rsid w:val="00897B81"/>
    <w:rsid w:val="008B5D36"/>
    <w:rsid w:val="008C0333"/>
    <w:rsid w:val="008C64FA"/>
    <w:rsid w:val="008D3998"/>
    <w:rsid w:val="008D69F4"/>
    <w:rsid w:val="008D6F8B"/>
    <w:rsid w:val="008F21D2"/>
    <w:rsid w:val="00902CAD"/>
    <w:rsid w:val="009052CE"/>
    <w:rsid w:val="00907C19"/>
    <w:rsid w:val="00924432"/>
    <w:rsid w:val="0093220B"/>
    <w:rsid w:val="0094080C"/>
    <w:rsid w:val="00941AE6"/>
    <w:rsid w:val="00954505"/>
    <w:rsid w:val="009828EB"/>
    <w:rsid w:val="00997F30"/>
    <w:rsid w:val="009B1D84"/>
    <w:rsid w:val="009B2A41"/>
    <w:rsid w:val="009B556E"/>
    <w:rsid w:val="009C48E7"/>
    <w:rsid w:val="009C6D28"/>
    <w:rsid w:val="009C7EC9"/>
    <w:rsid w:val="009D1FD7"/>
    <w:rsid w:val="009E5B19"/>
    <w:rsid w:val="009E7384"/>
    <w:rsid w:val="009F0BF5"/>
    <w:rsid w:val="009F58E1"/>
    <w:rsid w:val="009F77AE"/>
    <w:rsid w:val="00A14F72"/>
    <w:rsid w:val="00A15572"/>
    <w:rsid w:val="00A15B21"/>
    <w:rsid w:val="00A2537C"/>
    <w:rsid w:val="00A308BA"/>
    <w:rsid w:val="00A3700E"/>
    <w:rsid w:val="00A41C36"/>
    <w:rsid w:val="00A478D7"/>
    <w:rsid w:val="00A52B8C"/>
    <w:rsid w:val="00A7626B"/>
    <w:rsid w:val="00A93570"/>
    <w:rsid w:val="00A97453"/>
    <w:rsid w:val="00AA34F2"/>
    <w:rsid w:val="00AC0047"/>
    <w:rsid w:val="00AC0AE5"/>
    <w:rsid w:val="00AC2139"/>
    <w:rsid w:val="00AD3BE1"/>
    <w:rsid w:val="00AE15FE"/>
    <w:rsid w:val="00AF21CD"/>
    <w:rsid w:val="00AF4E8A"/>
    <w:rsid w:val="00B23069"/>
    <w:rsid w:val="00B26EA4"/>
    <w:rsid w:val="00B36141"/>
    <w:rsid w:val="00B37D9F"/>
    <w:rsid w:val="00B45375"/>
    <w:rsid w:val="00B5243C"/>
    <w:rsid w:val="00B57AFF"/>
    <w:rsid w:val="00B65124"/>
    <w:rsid w:val="00B758AA"/>
    <w:rsid w:val="00B75EA9"/>
    <w:rsid w:val="00B90BB9"/>
    <w:rsid w:val="00B916BE"/>
    <w:rsid w:val="00B9209F"/>
    <w:rsid w:val="00B92E81"/>
    <w:rsid w:val="00BB0023"/>
    <w:rsid w:val="00BB4783"/>
    <w:rsid w:val="00BE5A19"/>
    <w:rsid w:val="00C003DB"/>
    <w:rsid w:val="00C04334"/>
    <w:rsid w:val="00C13B55"/>
    <w:rsid w:val="00C15DD6"/>
    <w:rsid w:val="00C25A3F"/>
    <w:rsid w:val="00C2657F"/>
    <w:rsid w:val="00C33FE4"/>
    <w:rsid w:val="00C46804"/>
    <w:rsid w:val="00C54D70"/>
    <w:rsid w:val="00C55552"/>
    <w:rsid w:val="00C75222"/>
    <w:rsid w:val="00C93EBC"/>
    <w:rsid w:val="00C94922"/>
    <w:rsid w:val="00C95176"/>
    <w:rsid w:val="00CA4A88"/>
    <w:rsid w:val="00CB0DDC"/>
    <w:rsid w:val="00CE2682"/>
    <w:rsid w:val="00CE5359"/>
    <w:rsid w:val="00CE6DB3"/>
    <w:rsid w:val="00CF32C5"/>
    <w:rsid w:val="00D0044A"/>
    <w:rsid w:val="00D06BE3"/>
    <w:rsid w:val="00D1269F"/>
    <w:rsid w:val="00D339FE"/>
    <w:rsid w:val="00D3463F"/>
    <w:rsid w:val="00D453DA"/>
    <w:rsid w:val="00D50629"/>
    <w:rsid w:val="00D66004"/>
    <w:rsid w:val="00D709C0"/>
    <w:rsid w:val="00DA10C5"/>
    <w:rsid w:val="00DA561A"/>
    <w:rsid w:val="00DD020C"/>
    <w:rsid w:val="00DE7926"/>
    <w:rsid w:val="00DF65EF"/>
    <w:rsid w:val="00DF7805"/>
    <w:rsid w:val="00DF783B"/>
    <w:rsid w:val="00E00DF5"/>
    <w:rsid w:val="00E10AE2"/>
    <w:rsid w:val="00E21D30"/>
    <w:rsid w:val="00E24E42"/>
    <w:rsid w:val="00E41655"/>
    <w:rsid w:val="00E514AF"/>
    <w:rsid w:val="00E65340"/>
    <w:rsid w:val="00E7232C"/>
    <w:rsid w:val="00E917A5"/>
    <w:rsid w:val="00E92219"/>
    <w:rsid w:val="00EA0970"/>
    <w:rsid w:val="00EB3621"/>
    <w:rsid w:val="00ED345D"/>
    <w:rsid w:val="00ED6186"/>
    <w:rsid w:val="00EE599A"/>
    <w:rsid w:val="00F11EBE"/>
    <w:rsid w:val="00F178B7"/>
    <w:rsid w:val="00F20A4B"/>
    <w:rsid w:val="00F33CD6"/>
    <w:rsid w:val="00F33FC7"/>
    <w:rsid w:val="00F50BC1"/>
    <w:rsid w:val="00F6432B"/>
    <w:rsid w:val="00FB5A8C"/>
    <w:rsid w:val="00FB5D4E"/>
    <w:rsid w:val="00FB73FA"/>
    <w:rsid w:val="00FC3751"/>
    <w:rsid w:val="00FC744D"/>
    <w:rsid w:val="00FC7AB3"/>
    <w:rsid w:val="00FD1FB6"/>
    <w:rsid w:val="00FE033D"/>
    <w:rsid w:val="00FF1549"/>
    <w:rsid w:val="00FF4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CAAD6"/>
  <w15:chartTrackingRefBased/>
  <w15:docId w15:val="{A56E41B8-7925-4786-94B8-E8F2BF66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D28"/>
    <w:rPr>
      <w:sz w:val="24"/>
      <w:szCs w:val="24"/>
      <w:lang w:eastAsia="en-US"/>
    </w:rPr>
  </w:style>
  <w:style w:type="paragraph" w:styleId="Heading1">
    <w:name w:val="heading 1"/>
    <w:basedOn w:val="Normal"/>
    <w:next w:val="Normal"/>
    <w:qFormat/>
    <w:rsid w:val="009C6D28"/>
    <w:pPr>
      <w:keepNext/>
      <w:jc w:val="center"/>
      <w:outlineLvl w:val="0"/>
    </w:pPr>
    <w:rPr>
      <w:rFonts w:ascii="Lucida Calligraphy" w:hAnsi="Lucida Calligraphy"/>
      <w:b/>
      <w:bCs/>
      <w:sz w:val="20"/>
    </w:rPr>
  </w:style>
  <w:style w:type="paragraph" w:styleId="Heading3">
    <w:name w:val="heading 3"/>
    <w:basedOn w:val="Normal"/>
    <w:next w:val="Normal"/>
    <w:link w:val="Heading3Char"/>
    <w:semiHidden/>
    <w:unhideWhenUsed/>
    <w:qFormat/>
    <w:rsid w:val="0011604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C6D28"/>
    <w:pPr>
      <w:tabs>
        <w:tab w:val="center" w:pos="4320"/>
        <w:tab w:val="right" w:pos="8640"/>
      </w:tabs>
    </w:pPr>
  </w:style>
  <w:style w:type="paragraph" w:styleId="Footer">
    <w:name w:val="footer"/>
    <w:basedOn w:val="Normal"/>
    <w:rsid w:val="009C6D28"/>
    <w:pPr>
      <w:tabs>
        <w:tab w:val="center" w:pos="4320"/>
        <w:tab w:val="right" w:pos="8640"/>
      </w:tabs>
    </w:pPr>
  </w:style>
  <w:style w:type="paragraph" w:styleId="BalloonText">
    <w:name w:val="Balloon Text"/>
    <w:basedOn w:val="Normal"/>
    <w:semiHidden/>
    <w:rsid w:val="009C6D28"/>
    <w:rPr>
      <w:rFonts w:ascii="Tahoma" w:hAnsi="Tahoma" w:cs="Tahoma"/>
      <w:sz w:val="16"/>
      <w:szCs w:val="16"/>
    </w:rPr>
  </w:style>
  <w:style w:type="character" w:styleId="Hyperlink">
    <w:name w:val="Hyperlink"/>
    <w:rsid w:val="00170A89"/>
    <w:rPr>
      <w:color w:val="0000FF"/>
      <w:u w:val="single"/>
    </w:rPr>
  </w:style>
  <w:style w:type="character" w:styleId="HTMLCite">
    <w:name w:val="HTML Cite"/>
    <w:uiPriority w:val="99"/>
    <w:unhideWhenUsed/>
    <w:rsid w:val="0063328D"/>
    <w:rPr>
      <w:i/>
      <w:iCs/>
    </w:rPr>
  </w:style>
  <w:style w:type="paragraph" w:styleId="EndnoteText">
    <w:name w:val="endnote text"/>
    <w:basedOn w:val="Normal"/>
    <w:link w:val="EndnoteTextChar"/>
    <w:uiPriority w:val="99"/>
    <w:unhideWhenUsed/>
    <w:rsid w:val="00D0044A"/>
    <w:rPr>
      <w:sz w:val="20"/>
      <w:szCs w:val="20"/>
      <w:lang w:val="en-US" w:eastAsia="en-GB"/>
    </w:rPr>
  </w:style>
  <w:style w:type="character" w:customStyle="1" w:styleId="EndnoteTextChar">
    <w:name w:val="Endnote Text Char"/>
    <w:link w:val="EndnoteText"/>
    <w:uiPriority w:val="99"/>
    <w:rsid w:val="00D0044A"/>
    <w:rPr>
      <w:lang w:val="en-US"/>
    </w:rPr>
  </w:style>
  <w:style w:type="paragraph" w:styleId="NormalWeb">
    <w:name w:val="Normal (Web)"/>
    <w:basedOn w:val="Normal"/>
    <w:uiPriority w:val="99"/>
    <w:unhideWhenUsed/>
    <w:rsid w:val="00C55552"/>
    <w:pPr>
      <w:spacing w:before="100" w:beforeAutospacing="1" w:after="100" w:afterAutospacing="1"/>
    </w:pPr>
    <w:rPr>
      <w:lang w:eastAsia="en-GB"/>
    </w:rPr>
  </w:style>
  <w:style w:type="character" w:customStyle="1" w:styleId="Heading3Char">
    <w:name w:val="Heading 3 Char"/>
    <w:basedOn w:val="DefaultParagraphFont"/>
    <w:link w:val="Heading3"/>
    <w:semiHidden/>
    <w:rsid w:val="00116045"/>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96">
      <w:bodyDiv w:val="1"/>
      <w:marLeft w:val="0"/>
      <w:marRight w:val="0"/>
      <w:marTop w:val="0"/>
      <w:marBottom w:val="0"/>
      <w:divBdr>
        <w:top w:val="none" w:sz="0" w:space="0" w:color="auto"/>
        <w:left w:val="none" w:sz="0" w:space="0" w:color="auto"/>
        <w:bottom w:val="none" w:sz="0" w:space="0" w:color="auto"/>
        <w:right w:val="none" w:sz="0" w:space="0" w:color="auto"/>
      </w:divBdr>
    </w:div>
    <w:div w:id="703673478">
      <w:bodyDiv w:val="1"/>
      <w:marLeft w:val="0"/>
      <w:marRight w:val="0"/>
      <w:marTop w:val="0"/>
      <w:marBottom w:val="0"/>
      <w:divBdr>
        <w:top w:val="none" w:sz="0" w:space="0" w:color="auto"/>
        <w:left w:val="none" w:sz="0" w:space="0" w:color="auto"/>
        <w:bottom w:val="none" w:sz="0" w:space="0" w:color="auto"/>
        <w:right w:val="none" w:sz="0" w:space="0" w:color="auto"/>
      </w:divBdr>
    </w:div>
    <w:div w:id="800653760">
      <w:bodyDiv w:val="1"/>
      <w:marLeft w:val="0"/>
      <w:marRight w:val="0"/>
      <w:marTop w:val="0"/>
      <w:marBottom w:val="0"/>
      <w:divBdr>
        <w:top w:val="none" w:sz="0" w:space="0" w:color="auto"/>
        <w:left w:val="none" w:sz="0" w:space="0" w:color="auto"/>
        <w:bottom w:val="none" w:sz="0" w:space="0" w:color="auto"/>
        <w:right w:val="none" w:sz="0" w:space="0" w:color="auto"/>
      </w:divBdr>
    </w:div>
    <w:div w:id="1384865422">
      <w:bodyDiv w:val="1"/>
      <w:marLeft w:val="0"/>
      <w:marRight w:val="0"/>
      <w:marTop w:val="0"/>
      <w:marBottom w:val="0"/>
      <w:divBdr>
        <w:top w:val="none" w:sz="0" w:space="0" w:color="auto"/>
        <w:left w:val="none" w:sz="0" w:space="0" w:color="auto"/>
        <w:bottom w:val="none" w:sz="0" w:space="0" w:color="auto"/>
        <w:right w:val="none" w:sz="0" w:space="0" w:color="auto"/>
      </w:divBdr>
    </w:div>
    <w:div w:id="208833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f641f3-06e8-4ebf-82e1-ae3fe70e3f36">
      <Terms xmlns="http://schemas.microsoft.com/office/infopath/2007/PartnerControls"/>
    </lcf76f155ced4ddcb4097134ff3c332f>
    <TaxCatchAll xmlns="cdfd068b-20d5-4086-86dc-bd85d8e86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522AE929C4824F90956F01A831E798" ma:contentTypeVersion="18" ma:contentTypeDescription="Create a new document." ma:contentTypeScope="" ma:versionID="5b49707b93da0bd22b75af16f072c33e">
  <xsd:schema xmlns:xsd="http://www.w3.org/2001/XMLSchema" xmlns:xs="http://www.w3.org/2001/XMLSchema" xmlns:p="http://schemas.microsoft.com/office/2006/metadata/properties" xmlns:ns2="cdfd068b-20d5-4086-86dc-bd85d8e86094" xmlns:ns3="a9f641f3-06e8-4ebf-82e1-ae3fe70e3f36" targetNamespace="http://schemas.microsoft.com/office/2006/metadata/properties" ma:root="true" ma:fieldsID="7d8c610227e6636e1f44c0219b175324" ns2:_="" ns3:_="">
    <xsd:import namespace="cdfd068b-20d5-4086-86dc-bd85d8e86094"/>
    <xsd:import namespace="a9f641f3-06e8-4ebf-82e1-ae3fe70e3f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d068b-20d5-4086-86dc-bd85d8e860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a1f980-a9eb-4363-988f-2fb27f90176c}" ma:internalName="TaxCatchAll" ma:showField="CatchAllData" ma:web="cdfd068b-20d5-4086-86dc-bd85d8e86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f641f3-06e8-4ebf-82e1-ae3fe70e3f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184B0-C894-474B-83FE-88BDF91AB7F9}">
  <ds:schemaRefs>
    <ds:schemaRef ds:uri="http://schemas.microsoft.com/office/2006/metadata/properties"/>
    <ds:schemaRef ds:uri="http://schemas.microsoft.com/office/infopath/2007/PartnerControls"/>
    <ds:schemaRef ds:uri="a9f641f3-06e8-4ebf-82e1-ae3fe70e3f36"/>
    <ds:schemaRef ds:uri="cdfd068b-20d5-4086-86dc-bd85d8e86094"/>
  </ds:schemaRefs>
</ds:datastoreItem>
</file>

<file path=customXml/itemProps2.xml><?xml version="1.0" encoding="utf-8"?>
<ds:datastoreItem xmlns:ds="http://schemas.openxmlformats.org/officeDocument/2006/customXml" ds:itemID="{3B5369A3-90DF-4A51-8302-4E7E54054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d068b-20d5-4086-86dc-bd85d8e86094"/>
    <ds:schemaRef ds:uri="a9f641f3-06e8-4ebf-82e1-ae3fe70e3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E12F0-B77A-43A4-843E-CA0CAF0AB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242</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Glazebury CEP</dc:creator>
  <cp:keywords/>
  <cp:lastModifiedBy>Kathryn Holcroft</cp:lastModifiedBy>
  <cp:revision>6</cp:revision>
  <cp:lastPrinted>2023-09-26T11:42:00Z</cp:lastPrinted>
  <dcterms:created xsi:type="dcterms:W3CDTF">2024-10-02T08:45:00Z</dcterms:created>
  <dcterms:modified xsi:type="dcterms:W3CDTF">2024-10-02T08:46:00Z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0x0101000A522AE929C4824F90956F01A831E798</vt:lpwstr>
  </property>
  <property fmtid="{D5CDD505-2E9C-101B-9397-08002B2CF9AE}" pid="3" name="MediaServiceImageTags">
    <vt:lpwstr/>
  </property>
</Properties>
</file>