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0509" w:tblpY="736"/>
        <w:tblW w:w="0" w:type="auto"/>
        <w:tblLook w:val="04A0" w:firstRow="1" w:lastRow="0" w:firstColumn="1" w:lastColumn="0" w:noHBand="0" w:noVBand="1"/>
      </w:tblPr>
      <w:tblGrid>
        <w:gridCol w:w="1555"/>
        <w:gridCol w:w="4632"/>
      </w:tblGrid>
      <w:tr w:rsidR="008B65C0" w14:paraId="2F43D340" w14:textId="77777777" w:rsidTr="008B65C0">
        <w:trPr>
          <w:trHeight w:val="594"/>
        </w:trPr>
        <w:tc>
          <w:tcPr>
            <w:tcW w:w="1555" w:type="dxa"/>
          </w:tcPr>
          <w:p w14:paraId="33521EC9" w14:textId="77777777" w:rsidR="008B65C0" w:rsidRPr="001213D8" w:rsidRDefault="008B65C0" w:rsidP="008B65C0">
            <w:pPr>
              <w:rPr>
                <w:rFonts w:ascii="Twinkl Cursive Looped" w:hAnsi="Twinkl Cursive Looped"/>
                <w:color w:val="595959" w:themeColor="text1" w:themeTint="A6"/>
                <w:sz w:val="28"/>
                <w:szCs w:val="28"/>
              </w:rPr>
            </w:pPr>
            <w:r w:rsidRPr="001213D8">
              <w:rPr>
                <w:rFonts w:ascii="Twinkl Cursive Looped" w:hAnsi="Twinkl Cursive Looped"/>
                <w:color w:val="595959" w:themeColor="text1" w:themeTint="A6"/>
                <w:sz w:val="28"/>
                <w:szCs w:val="28"/>
              </w:rPr>
              <w:t>tributary</w:t>
            </w:r>
          </w:p>
          <w:p w14:paraId="7073C947" w14:textId="77777777" w:rsidR="008B65C0" w:rsidRPr="001213D8" w:rsidRDefault="008B65C0" w:rsidP="008B65C0">
            <w:pPr>
              <w:rPr>
                <w:color w:val="595959" w:themeColor="text1" w:themeTint="A6"/>
              </w:rPr>
            </w:pPr>
          </w:p>
        </w:tc>
        <w:tc>
          <w:tcPr>
            <w:tcW w:w="4632" w:type="dxa"/>
          </w:tcPr>
          <w:p w14:paraId="24FD94D7" w14:textId="77777777" w:rsidR="008B65C0" w:rsidRPr="001213D8" w:rsidRDefault="008B65C0" w:rsidP="008B65C0">
            <w:pPr>
              <w:rPr>
                <w:rFonts w:ascii="Twinkl" w:hAnsi="Twinkl"/>
                <w:color w:val="595959" w:themeColor="text1" w:themeTint="A6"/>
                <w:sz w:val="24"/>
                <w:szCs w:val="24"/>
              </w:rPr>
            </w:pPr>
            <w:r w:rsidRPr="001213D8">
              <w:rPr>
                <w:rFonts w:ascii="Twinkl" w:hAnsi="Twinkl" w:cs="Arial"/>
                <w:color w:val="595959" w:themeColor="text1" w:themeTint="A6"/>
                <w:sz w:val="24"/>
                <w:szCs w:val="24"/>
                <w:shd w:val="clear" w:color="auto" w:fill="FFFFFF"/>
              </w:rPr>
              <w:t>a stream feeding a larger stream or a lake.</w:t>
            </w:r>
          </w:p>
        </w:tc>
      </w:tr>
      <w:tr w:rsidR="008B65C0" w14:paraId="7A6C0DFB" w14:textId="77777777" w:rsidTr="008B65C0">
        <w:trPr>
          <w:trHeight w:val="636"/>
        </w:trPr>
        <w:tc>
          <w:tcPr>
            <w:tcW w:w="1555" w:type="dxa"/>
          </w:tcPr>
          <w:p w14:paraId="580BFB3E" w14:textId="77777777" w:rsidR="008B65C0" w:rsidRPr="001213D8" w:rsidRDefault="008B65C0" w:rsidP="008B65C0">
            <w:pPr>
              <w:rPr>
                <w:rFonts w:ascii="Twinkl Cursive Looped" w:hAnsi="Twinkl Cursive Looped"/>
                <w:color w:val="4472C4" w:themeColor="accent1"/>
                <w:sz w:val="28"/>
                <w:szCs w:val="28"/>
              </w:rPr>
            </w:pPr>
            <w:r w:rsidRPr="001213D8">
              <w:rPr>
                <w:rFonts w:ascii="Twinkl Cursive Looped" w:hAnsi="Twinkl Cursive Looped"/>
                <w:color w:val="4472C4" w:themeColor="accent1"/>
                <w:sz w:val="28"/>
                <w:szCs w:val="28"/>
              </w:rPr>
              <w:t>confluence</w:t>
            </w:r>
          </w:p>
          <w:p w14:paraId="5EB24DD1" w14:textId="77777777" w:rsidR="008B65C0" w:rsidRPr="001213D8" w:rsidRDefault="008B65C0" w:rsidP="008B65C0">
            <w:pPr>
              <w:rPr>
                <w:color w:val="4472C4" w:themeColor="accent1"/>
              </w:rPr>
            </w:pPr>
          </w:p>
        </w:tc>
        <w:tc>
          <w:tcPr>
            <w:tcW w:w="4632" w:type="dxa"/>
          </w:tcPr>
          <w:p w14:paraId="79603206" w14:textId="77777777" w:rsidR="008B65C0" w:rsidRPr="001213D8" w:rsidRDefault="008B65C0" w:rsidP="008B65C0">
            <w:pPr>
              <w:rPr>
                <w:rFonts w:ascii="Twinkl" w:hAnsi="Twinkl"/>
                <w:color w:val="4472C4" w:themeColor="accent1"/>
                <w:sz w:val="24"/>
                <w:szCs w:val="24"/>
              </w:rPr>
            </w:pPr>
            <w:r w:rsidRPr="001213D8">
              <w:rPr>
                <w:rFonts w:ascii="Twinkl" w:hAnsi="Twinkl" w:cs="Arial"/>
                <w:color w:val="4472C4" w:themeColor="accent1"/>
                <w:sz w:val="24"/>
                <w:szCs w:val="24"/>
                <w:shd w:val="clear" w:color="auto" w:fill="FFFFFF"/>
              </w:rPr>
              <w:t xml:space="preserve">when two or more flowing bodies of water </w:t>
            </w:r>
            <w:proofErr w:type="gramStart"/>
            <w:r w:rsidRPr="001213D8">
              <w:rPr>
                <w:rFonts w:ascii="Twinkl" w:hAnsi="Twinkl" w:cs="Arial"/>
                <w:color w:val="4472C4" w:themeColor="accent1"/>
                <w:sz w:val="24"/>
                <w:szCs w:val="24"/>
                <w:shd w:val="clear" w:color="auto" w:fill="FFFFFF"/>
              </w:rPr>
              <w:t>join together</w:t>
            </w:r>
            <w:proofErr w:type="gramEnd"/>
            <w:r w:rsidRPr="001213D8">
              <w:rPr>
                <w:rFonts w:ascii="Twinkl" w:hAnsi="Twinkl" w:cs="Arial"/>
                <w:color w:val="4472C4" w:themeColor="accent1"/>
                <w:sz w:val="24"/>
                <w:szCs w:val="24"/>
                <w:shd w:val="clear" w:color="auto" w:fill="FFFFFF"/>
              </w:rPr>
              <w:t xml:space="preserve"> to form a single channel</w:t>
            </w:r>
          </w:p>
        </w:tc>
      </w:tr>
      <w:tr w:rsidR="008B65C0" w14:paraId="17DCEAFE" w14:textId="77777777" w:rsidTr="008B65C0">
        <w:trPr>
          <w:trHeight w:val="594"/>
        </w:trPr>
        <w:tc>
          <w:tcPr>
            <w:tcW w:w="1555" w:type="dxa"/>
          </w:tcPr>
          <w:p w14:paraId="1E61557D" w14:textId="77777777" w:rsidR="008B65C0" w:rsidRPr="001213D8" w:rsidRDefault="008B65C0" w:rsidP="008B65C0">
            <w:pPr>
              <w:rPr>
                <w:rFonts w:ascii="Twinkl Cursive Looped" w:hAnsi="Twinkl Cursive Looped"/>
                <w:color w:val="7F7F7F" w:themeColor="text1" w:themeTint="80"/>
                <w:sz w:val="28"/>
                <w:szCs w:val="28"/>
              </w:rPr>
            </w:pPr>
            <w:r w:rsidRPr="001213D8">
              <w:rPr>
                <w:rFonts w:ascii="Twinkl Cursive Looped" w:hAnsi="Twinkl Cursive Looped"/>
                <w:color w:val="7F7F7F" w:themeColor="text1" w:themeTint="80"/>
                <w:sz w:val="28"/>
                <w:szCs w:val="28"/>
              </w:rPr>
              <w:t>canal</w:t>
            </w:r>
          </w:p>
          <w:p w14:paraId="17196744" w14:textId="77777777" w:rsidR="008B65C0" w:rsidRPr="001213D8" w:rsidRDefault="008B65C0" w:rsidP="008B65C0">
            <w:pPr>
              <w:rPr>
                <w:color w:val="7F7F7F" w:themeColor="text1" w:themeTint="80"/>
              </w:rPr>
            </w:pPr>
          </w:p>
        </w:tc>
        <w:tc>
          <w:tcPr>
            <w:tcW w:w="4632" w:type="dxa"/>
          </w:tcPr>
          <w:p w14:paraId="449B60C9" w14:textId="77777777" w:rsidR="008B65C0" w:rsidRPr="001213D8" w:rsidRDefault="008B65C0" w:rsidP="008B65C0">
            <w:pPr>
              <w:rPr>
                <w:rFonts w:ascii="Twinkl" w:hAnsi="Twinkl"/>
                <w:color w:val="7F7F7F" w:themeColor="text1" w:themeTint="80"/>
                <w:sz w:val="24"/>
                <w:szCs w:val="24"/>
              </w:rPr>
            </w:pPr>
            <w:r w:rsidRPr="001213D8">
              <w:rPr>
                <w:rFonts w:ascii="Twinkl" w:hAnsi="Twinkl" w:cs="Arial"/>
                <w:color w:val="7F7F7F" w:themeColor="text1" w:themeTint="80"/>
                <w:sz w:val="24"/>
                <w:szCs w:val="24"/>
                <w:shd w:val="clear" w:color="auto" w:fill="FFFFFF"/>
              </w:rPr>
              <w:t>a human-made waterway that allows boats and ships to pass from one body of water to another.</w:t>
            </w:r>
          </w:p>
        </w:tc>
      </w:tr>
      <w:tr w:rsidR="008B65C0" w14:paraId="646D75C1" w14:textId="77777777" w:rsidTr="008B65C0">
        <w:trPr>
          <w:trHeight w:val="636"/>
        </w:trPr>
        <w:tc>
          <w:tcPr>
            <w:tcW w:w="1555" w:type="dxa"/>
          </w:tcPr>
          <w:p w14:paraId="112FE24D" w14:textId="77777777" w:rsidR="008B65C0" w:rsidRPr="001213D8" w:rsidRDefault="008B65C0" w:rsidP="008B65C0">
            <w:pPr>
              <w:rPr>
                <w:rFonts w:ascii="Twinkl Cursive Looped" w:hAnsi="Twinkl Cursive Looped"/>
                <w:color w:val="4472C4" w:themeColor="accent1"/>
                <w:sz w:val="28"/>
                <w:szCs w:val="28"/>
              </w:rPr>
            </w:pPr>
            <w:r w:rsidRPr="001213D8">
              <w:rPr>
                <w:rFonts w:ascii="Twinkl Cursive Looped" w:hAnsi="Twinkl Cursive Looped"/>
                <w:color w:val="4472C4" w:themeColor="accent1"/>
                <w:sz w:val="28"/>
                <w:szCs w:val="28"/>
              </w:rPr>
              <w:t>settlement</w:t>
            </w:r>
          </w:p>
          <w:p w14:paraId="75095725" w14:textId="77777777" w:rsidR="008B65C0" w:rsidRPr="001213D8" w:rsidRDefault="008B65C0" w:rsidP="008B65C0">
            <w:pPr>
              <w:rPr>
                <w:color w:val="4472C4" w:themeColor="accent1"/>
              </w:rPr>
            </w:pPr>
          </w:p>
        </w:tc>
        <w:tc>
          <w:tcPr>
            <w:tcW w:w="4632" w:type="dxa"/>
          </w:tcPr>
          <w:p w14:paraId="026128F8" w14:textId="77777777" w:rsidR="008B65C0" w:rsidRPr="001213D8" w:rsidRDefault="008B65C0" w:rsidP="008B65C0">
            <w:pPr>
              <w:rPr>
                <w:rFonts w:ascii="Twinkl" w:hAnsi="Twinkl"/>
                <w:color w:val="4472C4" w:themeColor="accent1"/>
                <w:sz w:val="24"/>
                <w:szCs w:val="24"/>
              </w:rPr>
            </w:pPr>
            <w:r w:rsidRPr="001213D8">
              <w:rPr>
                <w:rFonts w:ascii="Twinkl" w:hAnsi="Twinkl" w:cs="Arial"/>
                <w:color w:val="4472C4" w:themeColor="accent1"/>
                <w:sz w:val="24"/>
                <w:szCs w:val="24"/>
                <w:shd w:val="clear" w:color="auto" w:fill="FFFFFF"/>
              </w:rPr>
              <w:t>is a place where people live. </w:t>
            </w:r>
            <w:r w:rsidRPr="001213D8">
              <w:rPr>
                <w:rStyle w:val="Emphasis"/>
                <w:rFonts w:ascii="Twinkl" w:hAnsi="Twinkl" w:cs="Arial"/>
                <w:i w:val="0"/>
                <w:iCs w:val="0"/>
                <w:color w:val="4472C4" w:themeColor="accent1"/>
                <w:sz w:val="24"/>
                <w:szCs w:val="24"/>
                <w:shd w:val="clear" w:color="auto" w:fill="FFFFFF"/>
              </w:rPr>
              <w:t>Settlements</w:t>
            </w:r>
            <w:r w:rsidRPr="001213D8">
              <w:rPr>
                <w:rFonts w:ascii="Twinkl" w:hAnsi="Twinkl" w:cs="Arial"/>
                <w:color w:val="4472C4" w:themeColor="accent1"/>
                <w:sz w:val="24"/>
                <w:szCs w:val="24"/>
                <w:shd w:val="clear" w:color="auto" w:fill="FFFFFF"/>
              </w:rPr>
              <w:t> can be as small as a single house in a remote area or as a large as a mega city</w:t>
            </w:r>
          </w:p>
        </w:tc>
      </w:tr>
      <w:tr w:rsidR="008B65C0" w14:paraId="22E8AD08" w14:textId="77777777" w:rsidTr="008B65C0">
        <w:trPr>
          <w:trHeight w:val="594"/>
        </w:trPr>
        <w:tc>
          <w:tcPr>
            <w:tcW w:w="1555" w:type="dxa"/>
          </w:tcPr>
          <w:p w14:paraId="564B47C7" w14:textId="77777777" w:rsidR="008B65C0" w:rsidRPr="001213D8" w:rsidRDefault="008B65C0" w:rsidP="008B65C0">
            <w:pPr>
              <w:rPr>
                <w:rFonts w:ascii="Twinkl Cursive Looped" w:hAnsi="Twinkl Cursive Looped"/>
                <w:color w:val="7F7F7F" w:themeColor="text1" w:themeTint="80"/>
                <w:sz w:val="28"/>
                <w:szCs w:val="28"/>
              </w:rPr>
            </w:pPr>
            <w:r w:rsidRPr="001213D8">
              <w:rPr>
                <w:rFonts w:ascii="Twinkl Cursive Looped" w:hAnsi="Twinkl Cursive Looped"/>
                <w:color w:val="7F7F7F" w:themeColor="text1" w:themeTint="80"/>
                <w:sz w:val="28"/>
                <w:szCs w:val="28"/>
              </w:rPr>
              <w:t>industry</w:t>
            </w:r>
          </w:p>
          <w:p w14:paraId="210D85E5" w14:textId="77777777" w:rsidR="008B65C0" w:rsidRPr="001213D8" w:rsidRDefault="008B65C0" w:rsidP="008B65C0">
            <w:pPr>
              <w:rPr>
                <w:color w:val="7F7F7F" w:themeColor="text1" w:themeTint="80"/>
              </w:rPr>
            </w:pPr>
          </w:p>
        </w:tc>
        <w:tc>
          <w:tcPr>
            <w:tcW w:w="4632" w:type="dxa"/>
          </w:tcPr>
          <w:p w14:paraId="1ED66B8C" w14:textId="77777777" w:rsidR="008B65C0" w:rsidRPr="001213D8" w:rsidRDefault="008B65C0" w:rsidP="008B65C0">
            <w:pPr>
              <w:rPr>
                <w:rFonts w:ascii="Twinkl" w:hAnsi="Twinkl"/>
                <w:color w:val="7F7F7F" w:themeColor="text1" w:themeTint="80"/>
                <w:sz w:val="24"/>
                <w:szCs w:val="24"/>
              </w:rPr>
            </w:pPr>
            <w:r w:rsidRPr="001213D8">
              <w:rPr>
                <w:rFonts w:ascii="Twinkl" w:hAnsi="Twinkl" w:cs="Arial"/>
                <w:color w:val="7F7F7F" w:themeColor="text1" w:themeTint="80"/>
                <w:sz w:val="24"/>
                <w:szCs w:val="24"/>
                <w:shd w:val="clear" w:color="auto" w:fill="FFFFFF"/>
              </w:rPr>
              <w:t>activity concerned with the processing of raw materials and manufacture of goods in factories.</w:t>
            </w:r>
          </w:p>
        </w:tc>
      </w:tr>
      <w:tr w:rsidR="008B65C0" w14:paraId="0A9128FF" w14:textId="77777777" w:rsidTr="008B65C0">
        <w:trPr>
          <w:trHeight w:val="636"/>
        </w:trPr>
        <w:tc>
          <w:tcPr>
            <w:tcW w:w="1555" w:type="dxa"/>
          </w:tcPr>
          <w:p w14:paraId="5342D735" w14:textId="77777777" w:rsidR="008B65C0" w:rsidRPr="001213D8" w:rsidRDefault="008B65C0" w:rsidP="008B65C0">
            <w:pPr>
              <w:rPr>
                <w:rFonts w:ascii="Twinkl Cursive Looped" w:hAnsi="Twinkl Cursive Looped"/>
                <w:color w:val="4472C4" w:themeColor="accent1"/>
                <w:sz w:val="28"/>
                <w:szCs w:val="28"/>
              </w:rPr>
            </w:pPr>
            <w:r w:rsidRPr="001213D8">
              <w:rPr>
                <w:rFonts w:ascii="Twinkl Cursive Looped" w:hAnsi="Twinkl Cursive Looped"/>
                <w:color w:val="4472C4" w:themeColor="accent1"/>
                <w:sz w:val="28"/>
                <w:szCs w:val="28"/>
              </w:rPr>
              <w:t>leisure</w:t>
            </w:r>
          </w:p>
          <w:p w14:paraId="4646FB26" w14:textId="77777777" w:rsidR="008B65C0" w:rsidRPr="001213D8" w:rsidRDefault="008B65C0" w:rsidP="008B65C0">
            <w:pPr>
              <w:rPr>
                <w:color w:val="4472C4" w:themeColor="accent1"/>
              </w:rPr>
            </w:pPr>
          </w:p>
        </w:tc>
        <w:tc>
          <w:tcPr>
            <w:tcW w:w="4632" w:type="dxa"/>
          </w:tcPr>
          <w:p w14:paraId="2C1DB40D" w14:textId="77777777" w:rsidR="008B65C0" w:rsidRPr="001213D8" w:rsidRDefault="008B65C0" w:rsidP="008B65C0">
            <w:pPr>
              <w:rPr>
                <w:rFonts w:ascii="Twinkl" w:hAnsi="Twinkl"/>
                <w:color w:val="4472C4" w:themeColor="accent1"/>
                <w:sz w:val="24"/>
                <w:szCs w:val="24"/>
              </w:rPr>
            </w:pPr>
            <w:r w:rsidRPr="001213D8">
              <w:rPr>
                <w:rFonts w:ascii="Twinkl" w:hAnsi="Twinkl" w:cs="Arial"/>
                <w:color w:val="4472C4" w:themeColor="accent1"/>
                <w:sz w:val="24"/>
                <w:szCs w:val="24"/>
                <w:shd w:val="clear" w:color="auto" w:fill="FFFFFF"/>
              </w:rPr>
              <w:t>Free time when you are not in work, education or carrying out essential domestic activities</w:t>
            </w:r>
          </w:p>
        </w:tc>
      </w:tr>
      <w:tr w:rsidR="008B65C0" w14:paraId="67F1EBFD" w14:textId="77777777" w:rsidTr="008B65C0">
        <w:trPr>
          <w:trHeight w:val="594"/>
        </w:trPr>
        <w:tc>
          <w:tcPr>
            <w:tcW w:w="1555" w:type="dxa"/>
          </w:tcPr>
          <w:p w14:paraId="7DDE830B" w14:textId="77777777" w:rsidR="008B65C0" w:rsidRPr="001213D8" w:rsidRDefault="008B65C0" w:rsidP="008B65C0">
            <w:pPr>
              <w:rPr>
                <w:rFonts w:ascii="Twinkl Cursive Looped" w:hAnsi="Twinkl Cursive Looped"/>
                <w:color w:val="7F7F7F" w:themeColor="text1" w:themeTint="80"/>
                <w:sz w:val="28"/>
                <w:szCs w:val="28"/>
              </w:rPr>
            </w:pPr>
            <w:r w:rsidRPr="001213D8">
              <w:rPr>
                <w:rFonts w:ascii="Twinkl Cursive Looped" w:hAnsi="Twinkl Cursive Looped"/>
                <w:color w:val="7F7F7F" w:themeColor="text1" w:themeTint="80"/>
                <w:sz w:val="28"/>
                <w:szCs w:val="28"/>
              </w:rPr>
              <w:t>trade</w:t>
            </w:r>
          </w:p>
          <w:p w14:paraId="5C5636FA" w14:textId="77777777" w:rsidR="008B65C0" w:rsidRPr="001213D8" w:rsidRDefault="008B65C0" w:rsidP="008B65C0">
            <w:pPr>
              <w:rPr>
                <w:color w:val="7F7F7F" w:themeColor="text1" w:themeTint="80"/>
              </w:rPr>
            </w:pPr>
          </w:p>
        </w:tc>
        <w:tc>
          <w:tcPr>
            <w:tcW w:w="4632" w:type="dxa"/>
          </w:tcPr>
          <w:p w14:paraId="728809EE" w14:textId="11EB1548" w:rsidR="008B65C0" w:rsidRPr="001213D8" w:rsidRDefault="008B65C0" w:rsidP="008B65C0">
            <w:pPr>
              <w:rPr>
                <w:rFonts w:ascii="Twinkl" w:hAnsi="Twinkl"/>
                <w:color w:val="7F7F7F" w:themeColor="text1" w:themeTint="80"/>
                <w:sz w:val="24"/>
                <w:szCs w:val="24"/>
              </w:rPr>
            </w:pPr>
            <w:r w:rsidRPr="001213D8">
              <w:rPr>
                <w:rFonts w:ascii="Twinkl" w:hAnsi="Twinkl" w:cs="Arial"/>
                <w:color w:val="7F7F7F" w:themeColor="text1" w:themeTint="80"/>
                <w:sz w:val="24"/>
                <w:szCs w:val="24"/>
                <w:shd w:val="clear" w:color="auto" w:fill="FFFFFF"/>
              </w:rPr>
              <w:t>Buying and selling things</w:t>
            </w:r>
          </w:p>
        </w:tc>
      </w:tr>
      <w:tr w:rsidR="008B65C0" w14:paraId="5055C5D0" w14:textId="77777777" w:rsidTr="008B65C0">
        <w:trPr>
          <w:trHeight w:val="594"/>
        </w:trPr>
        <w:tc>
          <w:tcPr>
            <w:tcW w:w="1555" w:type="dxa"/>
          </w:tcPr>
          <w:p w14:paraId="46F744EB" w14:textId="77777777" w:rsidR="008B65C0" w:rsidRPr="001213D8" w:rsidRDefault="008B65C0" w:rsidP="008B65C0">
            <w:pPr>
              <w:rPr>
                <w:rFonts w:ascii="Twinkl Cursive Looped" w:hAnsi="Twinkl Cursive Looped"/>
                <w:color w:val="4472C4" w:themeColor="accent1"/>
                <w:sz w:val="28"/>
                <w:szCs w:val="28"/>
              </w:rPr>
            </w:pPr>
            <w:r w:rsidRPr="001213D8">
              <w:rPr>
                <w:rFonts w:ascii="Twinkl Cursive Looped" w:hAnsi="Twinkl Cursive Looped"/>
                <w:color w:val="4472C4" w:themeColor="accent1"/>
                <w:sz w:val="28"/>
                <w:szCs w:val="28"/>
              </w:rPr>
              <w:t>migrants</w:t>
            </w:r>
          </w:p>
          <w:p w14:paraId="171BB674" w14:textId="77777777" w:rsidR="008B65C0" w:rsidRPr="001213D8" w:rsidRDefault="008B65C0" w:rsidP="008B65C0">
            <w:pPr>
              <w:rPr>
                <w:color w:val="4472C4" w:themeColor="accent1"/>
              </w:rPr>
            </w:pPr>
          </w:p>
        </w:tc>
        <w:tc>
          <w:tcPr>
            <w:tcW w:w="4632" w:type="dxa"/>
          </w:tcPr>
          <w:p w14:paraId="1D3333C5" w14:textId="2EF476B2" w:rsidR="008B65C0" w:rsidRPr="001213D8" w:rsidRDefault="008B65C0" w:rsidP="008B65C0">
            <w:pPr>
              <w:rPr>
                <w:rFonts w:ascii="Twinkl" w:hAnsi="Twinkl"/>
                <w:color w:val="4472C4" w:themeColor="accent1"/>
                <w:sz w:val="24"/>
                <w:szCs w:val="24"/>
              </w:rPr>
            </w:pPr>
            <w:r w:rsidRPr="001213D8">
              <w:rPr>
                <w:rFonts w:ascii="Twinkl" w:hAnsi="Twinkl" w:cs="Arial"/>
                <w:color w:val="4472C4" w:themeColor="accent1"/>
                <w:sz w:val="24"/>
                <w:szCs w:val="24"/>
                <w:shd w:val="clear" w:color="auto" w:fill="FFFFFF"/>
              </w:rPr>
              <w:t xml:space="preserve">A person who moves from one permanent home to another; a person who moves regularly </w:t>
            </w:r>
            <w:proofErr w:type="gramStart"/>
            <w:r w:rsidRPr="001213D8">
              <w:rPr>
                <w:rFonts w:ascii="Twinkl" w:hAnsi="Twinkl" w:cs="Arial"/>
                <w:color w:val="4472C4" w:themeColor="accent1"/>
                <w:sz w:val="24"/>
                <w:szCs w:val="24"/>
                <w:shd w:val="clear" w:color="auto" w:fill="FFFFFF"/>
              </w:rPr>
              <w:t>in order to</w:t>
            </w:r>
            <w:proofErr w:type="gramEnd"/>
            <w:r w:rsidRPr="001213D8">
              <w:rPr>
                <w:rFonts w:ascii="Twinkl" w:hAnsi="Twinkl" w:cs="Arial"/>
                <w:color w:val="4472C4" w:themeColor="accent1"/>
                <w:sz w:val="24"/>
                <w:szCs w:val="24"/>
                <w:shd w:val="clear" w:color="auto" w:fill="FFFFFF"/>
              </w:rPr>
              <w:t xml:space="preserve"> find work</w:t>
            </w:r>
          </w:p>
        </w:tc>
      </w:tr>
      <w:tr w:rsidR="008B65C0" w14:paraId="43DB4C17" w14:textId="77777777" w:rsidTr="008B65C0">
        <w:trPr>
          <w:trHeight w:val="594"/>
        </w:trPr>
        <w:tc>
          <w:tcPr>
            <w:tcW w:w="1555" w:type="dxa"/>
          </w:tcPr>
          <w:p w14:paraId="05928DB7" w14:textId="77777777" w:rsidR="008B65C0" w:rsidRPr="001213D8" w:rsidRDefault="008B65C0" w:rsidP="008B65C0">
            <w:pPr>
              <w:rPr>
                <w:rFonts w:ascii="Twinkl Cursive Looped" w:hAnsi="Twinkl Cursive Looped"/>
                <w:color w:val="7F7F7F" w:themeColor="text1" w:themeTint="80"/>
                <w:sz w:val="28"/>
                <w:szCs w:val="28"/>
              </w:rPr>
            </w:pPr>
            <w:r w:rsidRPr="001213D8">
              <w:rPr>
                <w:rFonts w:ascii="Twinkl Cursive Looped" w:hAnsi="Twinkl Cursive Looped"/>
                <w:color w:val="7F7F7F" w:themeColor="text1" w:themeTint="80"/>
                <w:sz w:val="28"/>
                <w:szCs w:val="28"/>
              </w:rPr>
              <w:t>manmade</w:t>
            </w:r>
          </w:p>
          <w:p w14:paraId="62534E17" w14:textId="77777777" w:rsidR="008B65C0" w:rsidRPr="001213D8" w:rsidRDefault="008B65C0" w:rsidP="008B65C0">
            <w:pPr>
              <w:rPr>
                <w:rFonts w:ascii="Twinkl Cursive Looped" w:hAnsi="Twinkl Cursive Looped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4632" w:type="dxa"/>
          </w:tcPr>
          <w:p w14:paraId="30E7B36E" w14:textId="77777777" w:rsidR="008B65C0" w:rsidRPr="001213D8" w:rsidRDefault="008B65C0" w:rsidP="008B65C0">
            <w:pPr>
              <w:rPr>
                <w:rFonts w:ascii="Twinkl" w:hAnsi="Twinkl"/>
                <w:color w:val="7F7F7F" w:themeColor="text1" w:themeTint="80"/>
                <w:sz w:val="24"/>
                <w:szCs w:val="24"/>
              </w:rPr>
            </w:pPr>
            <w:r w:rsidRPr="001213D8">
              <w:rPr>
                <w:rFonts w:ascii="Twinkl" w:hAnsi="Twinkl" w:cs="Arial"/>
                <w:color w:val="7F7F7F" w:themeColor="text1" w:themeTint="80"/>
                <w:sz w:val="24"/>
                <w:szCs w:val="24"/>
                <w:shd w:val="clear" w:color="auto" w:fill="FFFFFF"/>
              </w:rPr>
              <w:t>something that was created by humans, not made by God or nature</w:t>
            </w:r>
          </w:p>
        </w:tc>
      </w:tr>
      <w:tr w:rsidR="008B65C0" w14:paraId="43735663" w14:textId="77777777" w:rsidTr="008B65C0">
        <w:trPr>
          <w:trHeight w:val="594"/>
        </w:trPr>
        <w:tc>
          <w:tcPr>
            <w:tcW w:w="1555" w:type="dxa"/>
          </w:tcPr>
          <w:p w14:paraId="4F02F2FC" w14:textId="77777777" w:rsidR="008B65C0" w:rsidRPr="001213D8" w:rsidRDefault="008B65C0" w:rsidP="008B65C0">
            <w:pPr>
              <w:rPr>
                <w:rFonts w:ascii="Twinkl Cursive Looped" w:hAnsi="Twinkl Cursive Looped"/>
                <w:color w:val="4472C4" w:themeColor="accent1"/>
                <w:sz w:val="28"/>
                <w:szCs w:val="28"/>
              </w:rPr>
            </w:pPr>
            <w:r w:rsidRPr="001213D8">
              <w:rPr>
                <w:rFonts w:ascii="Twinkl Cursive Looped" w:hAnsi="Twinkl Cursive Looped"/>
                <w:color w:val="4472C4" w:themeColor="accent1"/>
                <w:sz w:val="28"/>
                <w:szCs w:val="28"/>
              </w:rPr>
              <w:t>European</w:t>
            </w:r>
          </w:p>
        </w:tc>
        <w:tc>
          <w:tcPr>
            <w:tcW w:w="4632" w:type="dxa"/>
          </w:tcPr>
          <w:p w14:paraId="3F308537" w14:textId="0BC2E5D4" w:rsidR="008B65C0" w:rsidRPr="001213D8" w:rsidRDefault="008B65C0" w:rsidP="008B65C0">
            <w:pPr>
              <w:rPr>
                <w:rFonts w:ascii="Twinkl" w:hAnsi="Twinkl"/>
                <w:color w:val="4472C4" w:themeColor="accent1"/>
                <w:sz w:val="24"/>
                <w:szCs w:val="24"/>
              </w:rPr>
            </w:pPr>
            <w:r w:rsidRPr="001213D8">
              <w:rPr>
                <w:rFonts w:ascii="Twinkl" w:hAnsi="Twinkl"/>
                <w:color w:val="4472C4" w:themeColor="accent1"/>
                <w:sz w:val="24"/>
                <w:szCs w:val="24"/>
              </w:rPr>
              <w:t>A word which describes a person, object, idea etc from any country which is in the continent of Europe.</w:t>
            </w:r>
          </w:p>
        </w:tc>
      </w:tr>
    </w:tbl>
    <w:p w14:paraId="77E343EF" w14:textId="22A5C6E5" w:rsidR="006D760B" w:rsidRDefault="00D23E1C">
      <w:r w:rsidRPr="00FA1393">
        <w:rPr>
          <w:rFonts w:ascii="Twinkl Cursive Looped" w:hAnsi="Twinkl Cursive Loope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28032" behindDoc="0" locked="0" layoutInCell="1" allowOverlap="1" wp14:anchorId="28ECCC89" wp14:editId="0E99259D">
                <wp:simplePos x="0" y="0"/>
                <wp:positionH relativeFrom="margin">
                  <wp:posOffset>5748736</wp:posOffset>
                </wp:positionH>
                <wp:positionV relativeFrom="paragraph">
                  <wp:posOffset>-846198</wp:posOffset>
                </wp:positionV>
                <wp:extent cx="1301750" cy="359923"/>
                <wp:effectExtent l="0" t="0" r="12700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59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3D613" w14:textId="7CB7E207" w:rsidR="00FA1393" w:rsidRPr="00396D6D" w:rsidRDefault="00FA1393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96D6D">
                              <w:rPr>
                                <w:rFonts w:ascii="Twinkl Cursive Looped" w:hAnsi="Twinkl Cursive Looped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CC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2.65pt;margin-top:-66.65pt;width:102.5pt;height:28.35pt;z-index:25162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" strokecolor="white [3212]">
                <v:textbox>
                  <w:txbxContent>
                    <w:p w14:paraId="0F93D613" w14:textId="7CB7E207" w:rsidR="00FA1393" w:rsidRPr="00396D6D" w:rsidRDefault="00FA1393">
                      <w:pPr>
                        <w:rPr>
                          <w:rFonts w:ascii="Twinkl Cursive Looped" w:hAnsi="Twinkl Cursive Looped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96D6D">
                        <w:rPr>
                          <w:rFonts w:ascii="Twinkl Cursive Looped" w:hAnsi="Twinkl Cursive Looped"/>
                          <w:b/>
                          <w:bCs/>
                          <w:sz w:val="32"/>
                          <w:szCs w:val="32"/>
                          <w:u w:val="single"/>
                        </w:rPr>
                        <w:t>Vocabulary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2380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45CDD6D" wp14:editId="0C758D02">
                <wp:simplePos x="0" y="0"/>
                <wp:positionH relativeFrom="margin">
                  <wp:posOffset>-651199</wp:posOffset>
                </wp:positionH>
                <wp:positionV relativeFrom="paragraph">
                  <wp:posOffset>-729412</wp:posOffset>
                </wp:positionV>
                <wp:extent cx="1152917" cy="408562"/>
                <wp:effectExtent l="0" t="0" r="2857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17" cy="40856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F1CD79" w14:textId="7189E4C9" w:rsidR="00396D6D" w:rsidRPr="008B2380" w:rsidRDefault="00396D6D" w:rsidP="00396D6D">
                            <w:pPr>
                              <w:jc w:val="center"/>
                              <w:rPr>
                                <w:rFonts w:ascii="Twinkl Cursive Looped" w:hAnsi="Twinkl Cursive Looped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380">
                              <w:rPr>
                                <w:rFonts w:ascii="Twinkl Cursive Looped" w:hAnsi="Twinkl Cursive Looped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Big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CDD6D" id="Text Box 5" o:spid="_x0000_s1027" type="#_x0000_t202" style="position:absolute;margin-left:-51.3pt;margin-top:-57.45pt;width:90.8pt;height:32.1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" fillcolor="#bdd6ee [1304]" strokecolor="black [3213]">
                <v:textbox>
                  <w:txbxContent>
                    <w:p w14:paraId="6BF1CD79" w14:textId="7189E4C9" w:rsidR="00396D6D" w:rsidRPr="008B2380" w:rsidRDefault="00396D6D" w:rsidP="00396D6D">
                      <w:pPr>
                        <w:jc w:val="center"/>
                        <w:rPr>
                          <w:rFonts w:ascii="Twinkl Cursive Looped" w:hAnsi="Twinkl Cursive Looped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2380">
                        <w:rPr>
                          <w:rFonts w:ascii="Twinkl Cursive Looped" w:hAnsi="Twinkl Cursive Looped"/>
                          <w:noProof/>
                          <w:color w:val="000000" w:themeColor="tex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Big Ideas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FFB"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040DA45" wp14:editId="58D83BD2">
                <wp:simplePos x="0" y="0"/>
                <wp:positionH relativeFrom="column">
                  <wp:posOffset>2421890</wp:posOffset>
                </wp:positionH>
                <wp:positionV relativeFrom="paragraph">
                  <wp:posOffset>2947076</wp:posOffset>
                </wp:positionV>
                <wp:extent cx="3267710" cy="1468877"/>
                <wp:effectExtent l="0" t="0" r="27940" b="171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1468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27AAE" w14:textId="66B2B370" w:rsidR="00F56B79" w:rsidRPr="001A4112" w:rsidRDefault="00F56B79">
                            <w:pPr>
                              <w:rPr>
                                <w:rFonts w:ascii="Twinkl" w:hAnsi="Twink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1A4112">
                              <w:rPr>
                                <w:rFonts w:ascii="Twinkl" w:hAnsi="Twinkl" w:cs="Arial"/>
                                <w:b/>
                                <w:bCs/>
                                <w:color w:val="7030A0"/>
                                <w:sz w:val="26"/>
                                <w:szCs w:val="26"/>
                                <w:shd w:val="clear" w:color="auto" w:fill="FFFFFF"/>
                              </w:rPr>
                              <w:t>Manchester Ship Canal</w:t>
                            </w:r>
                            <w:r w:rsidRPr="001A4112">
                              <w:rPr>
                                <w:rFonts w:ascii="Twinkl" w:hAnsi="Twinkl" w:cs="Arial"/>
                                <w:color w:val="7030A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Pr="001A4112">
                              <w:rPr>
                                <w:rFonts w:ascii="Twinkl" w:hAnsi="Twink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opened in 189</w:t>
                            </w:r>
                            <w:r w:rsidR="008B2380">
                              <w:rPr>
                                <w:rFonts w:ascii="Twinkl" w:hAnsi="Twink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4</w:t>
                            </w:r>
                            <w:r w:rsidRPr="001A4112">
                              <w:rPr>
                                <w:rFonts w:ascii="Twinkl" w:hAnsi="Twink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. The canal turned Manchester and Salford into a major inland seaport and led to the </w:t>
                            </w:r>
                            <w:r w:rsidR="000B037E" w:rsidRPr="001A4112">
                              <w:rPr>
                                <w:rFonts w:ascii="Twinkl" w:hAnsi="Twink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development </w:t>
                            </w:r>
                            <w:r w:rsidRPr="001A4112">
                              <w:rPr>
                                <w:rFonts w:ascii="Twinkl" w:hAnsi="Twink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of </w:t>
                            </w:r>
                            <w:hyperlink r:id="rId4" w:tooltip="Trafford Park" w:history="1">
                              <w:r w:rsidRPr="001A4112">
                                <w:rPr>
                                  <w:rStyle w:val="Hyperlink"/>
                                  <w:rFonts w:ascii="Twinkl" w:hAnsi="Twinkl" w:cs="Arial"/>
                                  <w:color w:val="000000" w:themeColor="text1"/>
                                  <w:sz w:val="26"/>
                                  <w:szCs w:val="26"/>
                                  <w:u w:val="none"/>
                                  <w:shd w:val="clear" w:color="auto" w:fill="FFFFFF"/>
                                </w:rPr>
                                <w:t>Trafford Park</w:t>
                              </w:r>
                            </w:hyperlink>
                            <w:r w:rsidRPr="001A4112">
                              <w:rPr>
                                <w:rFonts w:ascii="Twinkl" w:hAnsi="Twink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 which became the largest </w:t>
                            </w:r>
                            <w:hyperlink r:id="rId5" w:history="1">
                              <w:r w:rsidRPr="001A4112">
                                <w:rPr>
                                  <w:rStyle w:val="Hyperlink"/>
                                  <w:rFonts w:ascii="Twinkl" w:hAnsi="Twinkl" w:cs="Arial"/>
                                  <w:color w:val="000000" w:themeColor="text1"/>
                                  <w:sz w:val="26"/>
                                  <w:szCs w:val="26"/>
                                  <w:shd w:val="clear" w:color="auto" w:fill="FFFFFF"/>
                                </w:rPr>
                                <w:t>industrial estate</w:t>
                              </w:r>
                            </w:hyperlink>
                            <w:r w:rsidRPr="001A4112">
                              <w:rPr>
                                <w:rFonts w:ascii="Twinkl" w:hAnsi="Twink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 in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0DA45" id="_x0000_s1028" type="#_x0000_t202" style="position:absolute;margin-left:190.7pt;margin-top:232.05pt;width:257.3pt;height:115.6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">
                <v:textbox>
                  <w:txbxContent>
                    <w:p w14:paraId="58F27AAE" w14:textId="66B2B370" w:rsidR="00F56B79" w:rsidRPr="001A4112" w:rsidRDefault="00F56B79">
                      <w:pPr>
                        <w:rPr>
                          <w:rFonts w:ascii="Twinkl" w:hAnsi="Twink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1A4112">
                        <w:rPr>
                          <w:rFonts w:ascii="Twinkl" w:hAnsi="Twinkl" w:cs="Arial"/>
                          <w:b/>
                          <w:bCs/>
                          <w:color w:val="7030A0"/>
                          <w:sz w:val="26"/>
                          <w:szCs w:val="26"/>
                          <w:shd w:val="clear" w:color="auto" w:fill="FFFFFF"/>
                        </w:rPr>
                        <w:t>Manchester Ship Canal</w:t>
                      </w:r>
                      <w:r w:rsidRPr="001A4112">
                        <w:rPr>
                          <w:rFonts w:ascii="Twinkl" w:hAnsi="Twinkl" w:cs="Arial"/>
                          <w:color w:val="7030A0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Pr="001A4112">
                        <w:rPr>
                          <w:rFonts w:ascii="Twinkl" w:hAnsi="Twink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opened in 189</w:t>
                      </w:r>
                      <w:r w:rsidR="008B2380">
                        <w:rPr>
                          <w:rFonts w:ascii="Twinkl" w:hAnsi="Twink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4</w:t>
                      </w:r>
                      <w:r w:rsidRPr="001A4112">
                        <w:rPr>
                          <w:rFonts w:ascii="Twinkl" w:hAnsi="Twink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. The canal turned Manchester and Salford into a major inland seaport and led to the </w:t>
                      </w:r>
                      <w:r w:rsidR="000B037E" w:rsidRPr="001A4112">
                        <w:rPr>
                          <w:rFonts w:ascii="Twinkl" w:hAnsi="Twink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development </w:t>
                      </w:r>
                      <w:r w:rsidRPr="001A4112">
                        <w:rPr>
                          <w:rFonts w:ascii="Twinkl" w:hAnsi="Twink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of </w:t>
                      </w:r>
                      <w:hyperlink r:id="rId6" w:tooltip="Trafford Park" w:history="1">
                        <w:r w:rsidRPr="001A4112">
                          <w:rPr>
                            <w:rStyle w:val="Hyperlink"/>
                            <w:rFonts w:ascii="Twinkl" w:hAnsi="Twinkl" w:cs="Arial"/>
                            <w:color w:val="000000" w:themeColor="text1"/>
                            <w:sz w:val="26"/>
                            <w:szCs w:val="26"/>
                            <w:u w:val="none"/>
                            <w:shd w:val="clear" w:color="auto" w:fill="FFFFFF"/>
                          </w:rPr>
                          <w:t>Trafford Park</w:t>
                        </w:r>
                      </w:hyperlink>
                      <w:r w:rsidRPr="001A4112">
                        <w:rPr>
                          <w:rFonts w:ascii="Twinkl" w:hAnsi="Twink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 which became the largest </w:t>
                      </w:r>
                      <w:hyperlink r:id="rId7" w:history="1">
                        <w:r w:rsidRPr="001A4112">
                          <w:rPr>
                            <w:rStyle w:val="Hyperlink"/>
                            <w:rFonts w:ascii="Twinkl" w:hAnsi="Twinkl" w:cs="Arial"/>
                            <w:color w:val="000000" w:themeColor="text1"/>
                            <w:sz w:val="26"/>
                            <w:szCs w:val="26"/>
                            <w:shd w:val="clear" w:color="auto" w:fill="FFFFFF"/>
                          </w:rPr>
                          <w:t>industrial estate</w:t>
                        </w:r>
                      </w:hyperlink>
                      <w:r w:rsidRPr="001A4112">
                        <w:rPr>
                          <w:rFonts w:ascii="Twinkl" w:hAnsi="Twink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 in Europe</w:t>
                      </w:r>
                    </w:p>
                  </w:txbxContent>
                </v:textbox>
              </v:shape>
            </w:pict>
          </mc:Fallback>
        </mc:AlternateContent>
      </w:r>
      <w:r w:rsidR="00A84FFB">
        <w:rPr>
          <w:noProof/>
        </w:rPr>
        <w:drawing>
          <wp:anchor distT="0" distB="0" distL="114300" distR="114300" simplePos="0" relativeHeight="251768320" behindDoc="0" locked="0" layoutInCell="1" allowOverlap="1" wp14:anchorId="4BAE0F57" wp14:editId="79230860">
            <wp:simplePos x="0" y="0"/>
            <wp:positionH relativeFrom="column">
              <wp:posOffset>1906621</wp:posOffset>
            </wp:positionH>
            <wp:positionV relativeFrom="paragraph">
              <wp:posOffset>4736965</wp:posOffset>
            </wp:positionV>
            <wp:extent cx="2555153" cy="1789890"/>
            <wp:effectExtent l="0" t="0" r="0" b="1270"/>
            <wp:wrapNone/>
            <wp:docPr id="14" name="Picture 2" descr="Manchester Boat Tours - Visit Manch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chester Boat Tours - Visit Manches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153" cy="17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DDD">
        <w:rPr>
          <w:noProof/>
        </w:rPr>
        <w:drawing>
          <wp:anchor distT="0" distB="0" distL="114300" distR="114300" simplePos="0" relativeHeight="251761152" behindDoc="0" locked="0" layoutInCell="1" allowOverlap="1" wp14:anchorId="00FDDC14" wp14:editId="18F992FB">
            <wp:simplePos x="0" y="0"/>
            <wp:positionH relativeFrom="margin">
              <wp:posOffset>5145648</wp:posOffset>
            </wp:positionH>
            <wp:positionV relativeFrom="paragraph">
              <wp:posOffset>4950784</wp:posOffset>
            </wp:positionV>
            <wp:extent cx="2665379" cy="1593675"/>
            <wp:effectExtent l="0" t="0" r="1905" b="6985"/>
            <wp:wrapNone/>
            <wp:docPr id="12" name="Picture 12" descr="A picture containing building, outdoor, white, o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building, outdoor, white, old&#10;&#10;Description automatically generated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379" cy="159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352">
        <w:rPr>
          <w:noProof/>
        </w:rPr>
        <mc:AlternateContent>
          <mc:Choice Requires="wps">
            <w:drawing>
              <wp:anchor distT="45720" distB="45720" distL="114300" distR="114300" simplePos="0" relativeHeight="251737600" behindDoc="0" locked="0" layoutInCell="1" allowOverlap="1" wp14:anchorId="27A3B13F" wp14:editId="03DF1C6A">
                <wp:simplePos x="0" y="0"/>
                <wp:positionH relativeFrom="column">
                  <wp:posOffset>-835890</wp:posOffset>
                </wp:positionH>
                <wp:positionV relativeFrom="paragraph">
                  <wp:posOffset>5466593</wp:posOffset>
                </wp:positionV>
                <wp:extent cx="2626468" cy="1040859"/>
                <wp:effectExtent l="0" t="0" r="21590" b="260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468" cy="1040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0BED7" w14:textId="24F4CBC8" w:rsidR="00CC1352" w:rsidRPr="00CC1352" w:rsidRDefault="00CC1352">
                            <w:pPr>
                              <w:rPr>
                                <w:rFonts w:ascii="Twinkl Cursive Looped" w:hAnsi="Twinkl Cursive Looped"/>
                                <w:sz w:val="26"/>
                                <w:szCs w:val="26"/>
                              </w:rPr>
                            </w:pPr>
                            <w:r w:rsidRPr="00CC1352">
                              <w:rPr>
                                <w:rFonts w:ascii="Twinkl Cursive Looped" w:hAnsi="Twinkl Cursive Looped" w:cs="Arial"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>Today, t</w:t>
                            </w:r>
                            <w:r w:rsidRPr="00CC1352">
                              <w:rPr>
                                <w:rFonts w:ascii="Twinkl Cursive Looped" w:hAnsi="Twinkl Cursive Looped" w:cs="Arial"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>he Irwell is used for </w:t>
                            </w:r>
                            <w:r w:rsidRPr="00CC1352">
                              <w:rPr>
                                <w:rFonts w:ascii="Twinkl Cursive Looped" w:hAnsi="Twinkl Cursive Looped" w:cs="Arial"/>
                                <w:b/>
                                <w:bCs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recreational activities, such as pleasure cruising, rowing, racing, </w:t>
                            </w:r>
                            <w:proofErr w:type="gramStart"/>
                            <w:r w:rsidRPr="00CC1352">
                              <w:rPr>
                                <w:rFonts w:ascii="Twinkl Cursive Looped" w:hAnsi="Twinkl Cursive Looped" w:cs="Arial"/>
                                <w:b/>
                                <w:bCs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>swimming</w:t>
                            </w:r>
                            <w:proofErr w:type="gramEnd"/>
                            <w:r w:rsidRPr="00CC1352">
                              <w:rPr>
                                <w:rFonts w:ascii="Twinkl Cursive Looped" w:hAnsi="Twinkl Cursive Looped" w:cs="Arial"/>
                                <w:b/>
                                <w:bCs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and fishing</w:t>
                            </w:r>
                            <w:r w:rsidRPr="00CC1352">
                              <w:rPr>
                                <w:rFonts w:ascii="Twinkl Cursive Looped" w:hAnsi="Twinkl Cursive Looped" w:cs="Arial"/>
                                <w:color w:val="202124"/>
                                <w:sz w:val="26"/>
                                <w:szCs w:val="26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B13F" id="_x0000_s1029" type="#_x0000_t202" style="position:absolute;margin-left:-65.8pt;margin-top:430.45pt;width:206.8pt;height:81.95pt;z-index:251737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">
                <v:textbox>
                  <w:txbxContent>
                    <w:p w14:paraId="46B0BED7" w14:textId="24F4CBC8" w:rsidR="00CC1352" w:rsidRPr="00CC1352" w:rsidRDefault="00CC1352">
                      <w:pPr>
                        <w:rPr>
                          <w:rFonts w:ascii="Twinkl Cursive Looped" w:hAnsi="Twinkl Cursive Looped"/>
                          <w:sz w:val="26"/>
                          <w:szCs w:val="26"/>
                        </w:rPr>
                      </w:pPr>
                      <w:r w:rsidRPr="00CC1352">
                        <w:rPr>
                          <w:rFonts w:ascii="Twinkl Cursive Looped" w:hAnsi="Twinkl Cursive Looped" w:cs="Arial"/>
                          <w:color w:val="202124"/>
                          <w:sz w:val="26"/>
                          <w:szCs w:val="26"/>
                          <w:shd w:val="clear" w:color="auto" w:fill="FFFFFF"/>
                        </w:rPr>
                        <w:t>Today, t</w:t>
                      </w:r>
                      <w:r w:rsidRPr="00CC1352">
                        <w:rPr>
                          <w:rFonts w:ascii="Twinkl Cursive Looped" w:hAnsi="Twinkl Cursive Looped" w:cs="Arial"/>
                          <w:color w:val="202124"/>
                          <w:sz w:val="26"/>
                          <w:szCs w:val="26"/>
                          <w:shd w:val="clear" w:color="auto" w:fill="FFFFFF"/>
                        </w:rPr>
                        <w:t>he Irwell is used for </w:t>
                      </w:r>
                      <w:r w:rsidRPr="00CC1352">
                        <w:rPr>
                          <w:rFonts w:ascii="Twinkl Cursive Looped" w:hAnsi="Twinkl Cursive Looped" w:cs="Arial"/>
                          <w:b/>
                          <w:bCs/>
                          <w:color w:val="202124"/>
                          <w:sz w:val="26"/>
                          <w:szCs w:val="26"/>
                          <w:shd w:val="clear" w:color="auto" w:fill="FFFFFF"/>
                        </w:rPr>
                        <w:t xml:space="preserve">recreational activities, such as pleasure cruising, rowing, racing, </w:t>
                      </w:r>
                      <w:proofErr w:type="gramStart"/>
                      <w:r w:rsidRPr="00CC1352">
                        <w:rPr>
                          <w:rFonts w:ascii="Twinkl Cursive Looped" w:hAnsi="Twinkl Cursive Looped" w:cs="Arial"/>
                          <w:b/>
                          <w:bCs/>
                          <w:color w:val="202124"/>
                          <w:sz w:val="26"/>
                          <w:szCs w:val="26"/>
                          <w:shd w:val="clear" w:color="auto" w:fill="FFFFFF"/>
                        </w:rPr>
                        <w:t>swimming</w:t>
                      </w:r>
                      <w:proofErr w:type="gramEnd"/>
                      <w:r w:rsidRPr="00CC1352">
                        <w:rPr>
                          <w:rFonts w:ascii="Twinkl Cursive Looped" w:hAnsi="Twinkl Cursive Looped" w:cs="Arial"/>
                          <w:b/>
                          <w:bCs/>
                          <w:color w:val="202124"/>
                          <w:sz w:val="26"/>
                          <w:szCs w:val="26"/>
                          <w:shd w:val="clear" w:color="auto" w:fill="FFFFFF"/>
                        </w:rPr>
                        <w:t xml:space="preserve"> and fishing</w:t>
                      </w:r>
                      <w:r w:rsidRPr="00CC1352">
                        <w:rPr>
                          <w:rFonts w:ascii="Twinkl Cursive Looped" w:hAnsi="Twinkl Cursive Looped" w:cs="Arial"/>
                          <w:color w:val="202124"/>
                          <w:sz w:val="26"/>
                          <w:szCs w:val="26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C1352">
        <w:rPr>
          <w:noProof/>
        </w:rPr>
        <w:drawing>
          <wp:anchor distT="0" distB="0" distL="114300" distR="114300" simplePos="0" relativeHeight="251575808" behindDoc="1" locked="0" layoutInCell="1" allowOverlap="1" wp14:anchorId="6EA624A0" wp14:editId="33891F86">
            <wp:simplePos x="0" y="0"/>
            <wp:positionH relativeFrom="column">
              <wp:posOffset>-797763</wp:posOffset>
            </wp:positionH>
            <wp:positionV relativeFrom="paragraph">
              <wp:posOffset>-447770</wp:posOffset>
            </wp:positionV>
            <wp:extent cx="3284442" cy="5837001"/>
            <wp:effectExtent l="19050" t="19050" r="11430" b="11430"/>
            <wp:wrapNone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442" cy="58370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D3">
        <w:rPr>
          <w:noProof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2AD6B7AD" wp14:editId="75A23842">
                <wp:simplePos x="0" y="0"/>
                <wp:positionH relativeFrom="margin">
                  <wp:posOffset>7917747</wp:posOffset>
                </wp:positionH>
                <wp:positionV relativeFrom="paragraph">
                  <wp:posOffset>5028646</wp:posOffset>
                </wp:positionV>
                <wp:extent cx="1546698" cy="1449421"/>
                <wp:effectExtent l="0" t="0" r="15875" b="1778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698" cy="1449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1E3DA" w14:textId="10555D25" w:rsidR="004E6265" w:rsidRPr="002A59D3" w:rsidRDefault="00EA75ED" w:rsidP="008B65C0">
                            <w:pPr>
                              <w:rPr>
                                <w:rFonts w:ascii="Twinkl" w:hAnsi="Twinkl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2A59D3">
                              <w:rPr>
                                <w:rFonts w:ascii="Twinkl" w:hAnsi="Twinkl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The </w:t>
                            </w:r>
                            <w:proofErr w:type="gramStart"/>
                            <w:r w:rsidRPr="002A59D3">
                              <w:rPr>
                                <w:rFonts w:ascii="Twinkl" w:hAnsi="Twinkl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River</w:t>
                            </w:r>
                            <w:proofErr w:type="gramEnd"/>
                            <w:r w:rsidRPr="002A59D3">
                              <w:rPr>
                                <w:rFonts w:ascii="Twinkl" w:hAnsi="Twinkl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Irwell was badly polluted by factories and chemicals</w:t>
                            </w:r>
                            <w:r w:rsidR="004E6265" w:rsidRPr="002A59D3">
                              <w:rPr>
                                <w:rFonts w:ascii="Twinkl" w:hAnsi="Twinkl" w:cs="Arial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during the Industrial Revolution.</w:t>
                            </w:r>
                          </w:p>
                          <w:p w14:paraId="421D22D9" w14:textId="5FA795FD" w:rsidR="008B65C0" w:rsidRPr="000B037E" w:rsidRDefault="001830FA" w:rsidP="008B65C0">
                            <w:pPr>
                              <w:rPr>
                                <w:rFonts w:ascii="Twinkl" w:hAnsi="Twinkl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" w:hAnsi="Twinkl" w:cs="Arial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6B7AD" id="_x0000_s1030" type="#_x0000_t202" style="position:absolute;margin-left:623.45pt;margin-top:395.95pt;width:121.8pt;height:114.15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">
                <v:textbox>
                  <w:txbxContent>
                    <w:p w14:paraId="3B31E3DA" w14:textId="10555D25" w:rsidR="004E6265" w:rsidRPr="002A59D3" w:rsidRDefault="00EA75ED" w:rsidP="008B65C0">
                      <w:pPr>
                        <w:rPr>
                          <w:rFonts w:ascii="Twinkl" w:hAnsi="Twinkl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2A59D3">
                        <w:rPr>
                          <w:rFonts w:ascii="Twinkl" w:hAnsi="Twinkl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The </w:t>
                      </w:r>
                      <w:proofErr w:type="gramStart"/>
                      <w:r w:rsidRPr="002A59D3">
                        <w:rPr>
                          <w:rFonts w:ascii="Twinkl" w:hAnsi="Twinkl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River</w:t>
                      </w:r>
                      <w:proofErr w:type="gramEnd"/>
                      <w:r w:rsidRPr="002A59D3">
                        <w:rPr>
                          <w:rFonts w:ascii="Twinkl" w:hAnsi="Twinkl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Irwell was badly polluted by factories and chemicals</w:t>
                      </w:r>
                      <w:r w:rsidR="004E6265" w:rsidRPr="002A59D3">
                        <w:rPr>
                          <w:rFonts w:ascii="Twinkl" w:hAnsi="Twinkl" w:cs="Arial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during the Industrial Revolution.</w:t>
                      </w:r>
                    </w:p>
                    <w:p w14:paraId="421D22D9" w14:textId="5FA795FD" w:rsidR="008B65C0" w:rsidRPr="000B037E" w:rsidRDefault="001830FA" w:rsidP="008B65C0">
                      <w:pPr>
                        <w:rPr>
                          <w:rFonts w:ascii="Twinkl" w:hAnsi="Twinkl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Twinkl" w:hAnsi="Twinkl" w:cs="Arial"/>
                          <w:b/>
                          <w:bCs/>
                          <w:color w:val="7030A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D09">
        <w:rPr>
          <w:noProof/>
        </w:rPr>
        <mc:AlternateContent>
          <mc:Choice Requires="wps">
            <w:drawing>
              <wp:anchor distT="45720" distB="45720" distL="114300" distR="114300" simplePos="0" relativeHeight="251606528" behindDoc="0" locked="0" layoutInCell="1" allowOverlap="1" wp14:anchorId="2FC99649" wp14:editId="184F6C6F">
                <wp:simplePos x="0" y="0"/>
                <wp:positionH relativeFrom="column">
                  <wp:posOffset>2586990</wp:posOffset>
                </wp:positionH>
                <wp:positionV relativeFrom="paragraph">
                  <wp:posOffset>28575</wp:posOffset>
                </wp:positionV>
                <wp:extent cx="3025140" cy="2665095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66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A540F" w14:textId="1B78E14E" w:rsidR="00D56753" w:rsidRDefault="00D56753">
                            <w:pPr>
                              <w:rPr>
                                <w:rFonts w:ascii="Twinkl Cursive Looped" w:hAnsi="Twinkl Cursive Looped" w:cs="Arial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D5675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proofErr w:type="gramStart"/>
                            <w:r w:rsidRPr="00D5675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River</w:t>
                            </w:r>
                            <w:proofErr w:type="gramEnd"/>
                            <w:r w:rsidRPr="00D5675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Irwell is a </w:t>
                            </w:r>
                            <w:proofErr w:type="spellStart"/>
                            <w:r w:rsidRPr="00D5675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a</w:t>
                            </w:r>
                            <w:proofErr w:type="spellEnd"/>
                            <w:r w:rsidRPr="00D5675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river in the North west of England. It starts north of </w:t>
                            </w:r>
                            <w:proofErr w:type="spellStart"/>
                            <w:r w:rsidRPr="00D5675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>Bacup</w:t>
                            </w:r>
                            <w:proofErr w:type="spellEnd"/>
                            <w:r w:rsidRPr="00D56753"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6753">
                              <w:rPr>
                                <w:rFonts w:ascii="Twinkl Cursive Looped" w:hAnsi="Twinkl Cursive Looped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>and flows southwards for 39 mi</w:t>
                            </w:r>
                            <w:r w:rsidRPr="00D56753">
                              <w:rPr>
                                <w:rFonts w:ascii="Twinkl Cursive Looped" w:hAnsi="Twinkl Cursive Looped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>les ( 63km)</w:t>
                            </w:r>
                            <w:r w:rsidRPr="00D56753">
                              <w:rPr>
                                <w:rFonts w:ascii="Twinkl Cursive Looped" w:hAnsi="Twinkl Cursive Looped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to meet the </w:t>
                            </w:r>
                            <w:r w:rsidRPr="00D56753">
                              <w:rPr>
                                <w:rFonts w:ascii="Twinkl Cursive Looped" w:hAnsi="Twinkl Cursive Looped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River </w:t>
                            </w:r>
                            <w:r w:rsidRPr="00D56753">
                              <w:rPr>
                                <w:rFonts w:ascii="Twinkl Cursive Looped" w:hAnsi="Twinkl Cursive Looped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Mersey near </w:t>
                            </w:r>
                            <w:proofErr w:type="spellStart"/>
                            <w:r w:rsidRPr="00D56753">
                              <w:rPr>
                                <w:rFonts w:ascii="Twinkl Cursive Looped" w:hAnsi="Twinkl Cursive Looped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>Irlam</w:t>
                            </w:r>
                            <w:proofErr w:type="spellEnd"/>
                            <w:r w:rsidRPr="00D56753">
                              <w:rPr>
                                <w:rFonts w:ascii="Twinkl Cursive Looped" w:hAnsi="Twinkl Cursive Looped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07681E31" w14:textId="2BBA30E7" w:rsidR="00D56753" w:rsidRPr="00FA1393" w:rsidRDefault="00D56753">
                            <w:pPr>
                              <w:rPr>
                                <w:rFonts w:ascii="Twinkl Cursive Looped" w:hAnsi="Twinkl Cursive Looped"/>
                                <w:sz w:val="28"/>
                                <w:szCs w:val="28"/>
                              </w:rPr>
                            </w:pPr>
                            <w:r w:rsidRPr="00FA1393">
                              <w:rPr>
                                <w:rFonts w:ascii="Twinkl Cursive Looped" w:hAnsi="Twinkl Cursive Looped" w:cs="Arial"/>
                                <w:color w:val="202122"/>
                                <w:sz w:val="28"/>
                                <w:szCs w:val="28"/>
                                <w:shd w:val="clear" w:color="auto" w:fill="FFFFFF"/>
                              </w:rPr>
                              <w:t>The Irwell marks the boundary between </w:t>
                            </w:r>
                            <w:hyperlink r:id="rId12" w:tooltip="Manchester" w:history="1">
                              <w:r w:rsidRPr="00FA1393">
                                <w:rPr>
                                  <w:rStyle w:val="Hyperlink"/>
                                  <w:rFonts w:ascii="Twinkl Cursive Looped" w:hAnsi="Twinkl Cursive Looped" w:cs="Arial"/>
                                  <w:color w:val="0645AD"/>
                                  <w:sz w:val="28"/>
                                  <w:szCs w:val="28"/>
                                  <w:u w:val="none"/>
                                  <w:shd w:val="clear" w:color="auto" w:fill="FFFFFF"/>
                                </w:rPr>
                                <w:t>Manchester</w:t>
                              </w:r>
                            </w:hyperlink>
                            <w:r w:rsidRPr="00FA1393">
                              <w:rPr>
                                <w:rFonts w:ascii="Twinkl Cursive Looped" w:hAnsi="Twinkl Cursive Looped" w:cs="Arial"/>
                                <w:color w:val="202122"/>
                                <w:sz w:val="28"/>
                                <w:szCs w:val="28"/>
                                <w:shd w:val="clear" w:color="auto" w:fill="FFFFFF"/>
                              </w:rPr>
                              <w:t> and </w:t>
                            </w:r>
                            <w:hyperlink r:id="rId13" w:tooltip="Salford, Greater Manchester" w:history="1">
                              <w:r w:rsidRPr="00FA1393">
                                <w:rPr>
                                  <w:rStyle w:val="Hyperlink"/>
                                  <w:rFonts w:ascii="Twinkl Cursive Looped" w:hAnsi="Twinkl Cursive Looped" w:cs="Arial"/>
                                  <w:color w:val="0645AD"/>
                                  <w:sz w:val="28"/>
                                  <w:szCs w:val="28"/>
                                  <w:u w:val="none"/>
                                  <w:shd w:val="clear" w:color="auto" w:fill="FFFFFF"/>
                                </w:rPr>
                                <w:t>Salford</w:t>
                              </w:r>
                            </w:hyperlink>
                            <w:r w:rsidRPr="00FA1393">
                              <w:rPr>
                                <w:rFonts w:ascii="Twinkl Cursive Looped" w:hAnsi="Twinkl Cursive Looped" w:cs="Arial"/>
                                <w:color w:val="2021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, and </w:t>
                            </w:r>
                            <w:r w:rsidR="00FA1393" w:rsidRPr="00FA1393">
                              <w:rPr>
                                <w:rFonts w:ascii="Twinkl Cursive Looped" w:hAnsi="Twinkl Cursive Looped" w:cs="Arial"/>
                                <w:color w:val="2021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the lower part of the Irwell was made to </w:t>
                            </w:r>
                            <w:r w:rsidRPr="00FA1393">
                              <w:rPr>
                                <w:rFonts w:ascii="Twinkl Cursive Looped" w:hAnsi="Twinkl Cursive Looped" w:cs="Arial"/>
                                <w:color w:val="202122"/>
                                <w:sz w:val="28"/>
                                <w:szCs w:val="28"/>
                                <w:shd w:val="clear" w:color="auto" w:fill="FFFFFF"/>
                              </w:rPr>
                              <w:t>form part of the </w:t>
                            </w:r>
                            <w:hyperlink r:id="rId14" w:tooltip="Manchester Ship Canal" w:history="1">
                              <w:r w:rsidRPr="00FA1393">
                                <w:rPr>
                                  <w:rStyle w:val="Hyperlink"/>
                                  <w:rFonts w:ascii="Twinkl Cursive Looped" w:hAnsi="Twinkl Cursive Looped" w:cs="Arial"/>
                                  <w:color w:val="0645AD"/>
                                  <w:sz w:val="28"/>
                                  <w:szCs w:val="28"/>
                                  <w:u w:val="none"/>
                                  <w:shd w:val="clear" w:color="auto" w:fill="FFFFFF"/>
                                </w:rPr>
                                <w:t>Manchester Ship Canal</w:t>
                              </w:r>
                            </w:hyperlink>
                            <w:r w:rsidRPr="00FA1393">
                              <w:rPr>
                                <w:rFonts w:ascii="Twinkl Cursive Looped" w:hAnsi="Twinkl Cursive Looped" w:cs="Arial"/>
                                <w:color w:val="202122"/>
                                <w:sz w:val="28"/>
                                <w:szCs w:val="2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9649" id="_x0000_s1031" type="#_x0000_t202" style="position:absolute;margin-left:203.7pt;margin-top:2.25pt;width:238.2pt;height:209.85pt;z-index:25160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">
                <v:textbox>
                  <w:txbxContent>
                    <w:p w14:paraId="2D1A540F" w14:textId="1B78E14E" w:rsidR="00D56753" w:rsidRDefault="00D56753">
                      <w:pPr>
                        <w:rPr>
                          <w:rFonts w:ascii="Twinkl Cursive Looped" w:hAnsi="Twinkl Cursive Looped" w:cs="Arial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D5675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The </w:t>
                      </w:r>
                      <w:proofErr w:type="gramStart"/>
                      <w:r w:rsidRPr="00D5675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River</w:t>
                      </w:r>
                      <w:proofErr w:type="gramEnd"/>
                      <w:r w:rsidRPr="00D5675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Irwell is a </w:t>
                      </w:r>
                      <w:proofErr w:type="spellStart"/>
                      <w:r w:rsidRPr="00D5675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a</w:t>
                      </w:r>
                      <w:proofErr w:type="spellEnd"/>
                      <w:r w:rsidRPr="00D5675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river in the North west of England. It starts north of </w:t>
                      </w:r>
                      <w:proofErr w:type="spellStart"/>
                      <w:r w:rsidRPr="00D5675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>Bacup</w:t>
                      </w:r>
                      <w:proofErr w:type="spellEnd"/>
                      <w:r w:rsidRPr="00D56753"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  <w:t xml:space="preserve"> </w:t>
                      </w:r>
                      <w:r w:rsidRPr="00D56753">
                        <w:rPr>
                          <w:rFonts w:ascii="Twinkl Cursive Looped" w:hAnsi="Twinkl Cursive Looped" w:cs="Arial"/>
                          <w:sz w:val="28"/>
                          <w:szCs w:val="28"/>
                          <w:shd w:val="clear" w:color="auto" w:fill="FFFFFF"/>
                        </w:rPr>
                        <w:t>and flows southwards for 39 mi</w:t>
                      </w:r>
                      <w:r w:rsidRPr="00D56753">
                        <w:rPr>
                          <w:rFonts w:ascii="Twinkl Cursive Looped" w:hAnsi="Twinkl Cursive Looped" w:cs="Arial"/>
                          <w:sz w:val="28"/>
                          <w:szCs w:val="28"/>
                          <w:shd w:val="clear" w:color="auto" w:fill="FFFFFF"/>
                        </w:rPr>
                        <w:t>les ( 63km)</w:t>
                      </w:r>
                      <w:r w:rsidRPr="00D56753">
                        <w:rPr>
                          <w:rFonts w:ascii="Twinkl Cursive Looped" w:hAnsi="Twinkl Cursive Looped" w:cs="Arial"/>
                          <w:sz w:val="28"/>
                          <w:szCs w:val="28"/>
                          <w:shd w:val="clear" w:color="auto" w:fill="FFFFFF"/>
                        </w:rPr>
                        <w:t xml:space="preserve"> to meet the </w:t>
                      </w:r>
                      <w:r w:rsidRPr="00D56753">
                        <w:rPr>
                          <w:rFonts w:ascii="Twinkl Cursive Looped" w:hAnsi="Twinkl Cursive Looped" w:cs="Arial"/>
                          <w:sz w:val="28"/>
                          <w:szCs w:val="28"/>
                          <w:shd w:val="clear" w:color="auto" w:fill="FFFFFF"/>
                        </w:rPr>
                        <w:t xml:space="preserve">River </w:t>
                      </w:r>
                      <w:r w:rsidRPr="00D56753">
                        <w:rPr>
                          <w:rFonts w:ascii="Twinkl Cursive Looped" w:hAnsi="Twinkl Cursive Looped" w:cs="Arial"/>
                          <w:sz w:val="28"/>
                          <w:szCs w:val="28"/>
                          <w:shd w:val="clear" w:color="auto" w:fill="FFFFFF"/>
                        </w:rPr>
                        <w:t xml:space="preserve">Mersey near </w:t>
                      </w:r>
                      <w:proofErr w:type="spellStart"/>
                      <w:r w:rsidRPr="00D56753">
                        <w:rPr>
                          <w:rFonts w:ascii="Twinkl Cursive Looped" w:hAnsi="Twinkl Cursive Looped" w:cs="Arial"/>
                          <w:sz w:val="28"/>
                          <w:szCs w:val="28"/>
                          <w:shd w:val="clear" w:color="auto" w:fill="FFFFFF"/>
                        </w:rPr>
                        <w:t>Irlam</w:t>
                      </w:r>
                      <w:proofErr w:type="spellEnd"/>
                      <w:r w:rsidRPr="00D56753">
                        <w:rPr>
                          <w:rFonts w:ascii="Twinkl Cursive Looped" w:hAnsi="Twinkl Cursive Looped" w:cs="Arial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  <w:p w14:paraId="07681E31" w14:textId="2BBA30E7" w:rsidR="00D56753" w:rsidRPr="00FA1393" w:rsidRDefault="00D56753">
                      <w:pPr>
                        <w:rPr>
                          <w:rFonts w:ascii="Twinkl Cursive Looped" w:hAnsi="Twinkl Cursive Looped"/>
                          <w:sz w:val="28"/>
                          <w:szCs w:val="28"/>
                        </w:rPr>
                      </w:pPr>
                      <w:r w:rsidRPr="00FA1393">
                        <w:rPr>
                          <w:rFonts w:ascii="Twinkl Cursive Looped" w:hAnsi="Twinkl Cursive Looped" w:cs="Arial"/>
                          <w:color w:val="202122"/>
                          <w:sz w:val="28"/>
                          <w:szCs w:val="28"/>
                          <w:shd w:val="clear" w:color="auto" w:fill="FFFFFF"/>
                        </w:rPr>
                        <w:t>The Irwell marks the boundary between </w:t>
                      </w:r>
                      <w:hyperlink r:id="rId15" w:tooltip="Manchester" w:history="1">
                        <w:r w:rsidRPr="00FA1393">
                          <w:rPr>
                            <w:rStyle w:val="Hyperlink"/>
                            <w:rFonts w:ascii="Twinkl Cursive Looped" w:hAnsi="Twinkl Cursive Looped" w:cs="Arial"/>
                            <w:color w:val="0645AD"/>
                            <w:sz w:val="28"/>
                            <w:szCs w:val="28"/>
                            <w:u w:val="none"/>
                            <w:shd w:val="clear" w:color="auto" w:fill="FFFFFF"/>
                          </w:rPr>
                          <w:t>Manchester</w:t>
                        </w:r>
                      </w:hyperlink>
                      <w:r w:rsidRPr="00FA1393">
                        <w:rPr>
                          <w:rFonts w:ascii="Twinkl Cursive Looped" w:hAnsi="Twinkl Cursive Looped" w:cs="Arial"/>
                          <w:color w:val="202122"/>
                          <w:sz w:val="28"/>
                          <w:szCs w:val="28"/>
                          <w:shd w:val="clear" w:color="auto" w:fill="FFFFFF"/>
                        </w:rPr>
                        <w:t> and </w:t>
                      </w:r>
                      <w:hyperlink r:id="rId16" w:tooltip="Salford, Greater Manchester" w:history="1">
                        <w:r w:rsidRPr="00FA1393">
                          <w:rPr>
                            <w:rStyle w:val="Hyperlink"/>
                            <w:rFonts w:ascii="Twinkl Cursive Looped" w:hAnsi="Twinkl Cursive Looped" w:cs="Arial"/>
                            <w:color w:val="0645AD"/>
                            <w:sz w:val="28"/>
                            <w:szCs w:val="28"/>
                            <w:u w:val="none"/>
                            <w:shd w:val="clear" w:color="auto" w:fill="FFFFFF"/>
                          </w:rPr>
                          <w:t>Salford</w:t>
                        </w:r>
                      </w:hyperlink>
                      <w:r w:rsidRPr="00FA1393">
                        <w:rPr>
                          <w:rFonts w:ascii="Twinkl Cursive Looped" w:hAnsi="Twinkl Cursive Looped" w:cs="Arial"/>
                          <w:color w:val="202122"/>
                          <w:sz w:val="28"/>
                          <w:szCs w:val="28"/>
                          <w:shd w:val="clear" w:color="auto" w:fill="FFFFFF"/>
                        </w:rPr>
                        <w:t xml:space="preserve">, and </w:t>
                      </w:r>
                      <w:r w:rsidR="00FA1393" w:rsidRPr="00FA1393">
                        <w:rPr>
                          <w:rFonts w:ascii="Twinkl Cursive Looped" w:hAnsi="Twinkl Cursive Looped" w:cs="Arial"/>
                          <w:color w:val="202122"/>
                          <w:sz w:val="28"/>
                          <w:szCs w:val="28"/>
                          <w:shd w:val="clear" w:color="auto" w:fill="FFFFFF"/>
                        </w:rPr>
                        <w:t xml:space="preserve">the lower part of the Irwell was made to </w:t>
                      </w:r>
                      <w:r w:rsidRPr="00FA1393">
                        <w:rPr>
                          <w:rFonts w:ascii="Twinkl Cursive Looped" w:hAnsi="Twinkl Cursive Looped" w:cs="Arial"/>
                          <w:color w:val="202122"/>
                          <w:sz w:val="28"/>
                          <w:szCs w:val="28"/>
                          <w:shd w:val="clear" w:color="auto" w:fill="FFFFFF"/>
                        </w:rPr>
                        <w:t>form part of the </w:t>
                      </w:r>
                      <w:hyperlink r:id="rId17" w:tooltip="Manchester Ship Canal" w:history="1">
                        <w:r w:rsidRPr="00FA1393">
                          <w:rPr>
                            <w:rStyle w:val="Hyperlink"/>
                            <w:rFonts w:ascii="Twinkl Cursive Looped" w:hAnsi="Twinkl Cursive Looped" w:cs="Arial"/>
                            <w:color w:val="0645AD"/>
                            <w:sz w:val="28"/>
                            <w:szCs w:val="28"/>
                            <w:u w:val="none"/>
                            <w:shd w:val="clear" w:color="auto" w:fill="FFFFFF"/>
                          </w:rPr>
                          <w:t>Manchester Ship Canal</w:t>
                        </w:r>
                      </w:hyperlink>
                      <w:r w:rsidRPr="00FA1393">
                        <w:rPr>
                          <w:rFonts w:ascii="Twinkl Cursive Looped" w:hAnsi="Twinkl Cursive Looped" w:cs="Arial"/>
                          <w:color w:val="202122"/>
                          <w:sz w:val="28"/>
                          <w:szCs w:val="2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D09">
        <w:rPr>
          <w:noProof/>
        </w:rPr>
        <w:drawing>
          <wp:anchor distT="0" distB="0" distL="114300" distR="114300" simplePos="0" relativeHeight="251588096" behindDoc="0" locked="0" layoutInCell="1" allowOverlap="1" wp14:anchorId="6F8F5168" wp14:editId="78D9D9CC">
            <wp:simplePos x="0" y="0"/>
            <wp:positionH relativeFrom="column">
              <wp:posOffset>2625671</wp:posOffset>
            </wp:positionH>
            <wp:positionV relativeFrom="paragraph">
              <wp:posOffset>-797763</wp:posOffset>
            </wp:positionV>
            <wp:extent cx="2967341" cy="702665"/>
            <wp:effectExtent l="19050" t="19050" r="24130" b="2159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 rotWithShape="1">
                    <a:blip r:embed="rId18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31"/>
                    <a:stretch/>
                  </pic:blipFill>
                  <pic:spPr bwMode="auto">
                    <a:xfrm>
                      <a:off x="0" y="0"/>
                      <a:ext cx="2967341" cy="7026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99E" w:rsidRPr="009F4E63">
        <w:rPr>
          <w:noProof/>
          <w:sz w:val="28"/>
          <w:szCs w:val="28"/>
          <w:highlight w:val="cy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AD68C" wp14:editId="2CA8E735">
                <wp:simplePos x="0" y="0"/>
                <wp:positionH relativeFrom="margin">
                  <wp:align>center</wp:align>
                </wp:positionH>
                <wp:positionV relativeFrom="paragraph">
                  <wp:posOffset>-5252720</wp:posOffset>
                </wp:positionV>
                <wp:extent cx="5410835" cy="426720"/>
                <wp:effectExtent l="38100" t="19050" r="37465" b="685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35" cy="426720"/>
                        </a:xfrm>
                        <a:custGeom>
                          <a:avLst/>
                          <a:gdLst>
                            <a:gd name="connsiteX0" fmla="*/ 0 w 5410835"/>
                            <a:gd name="connsiteY0" fmla="*/ 0 h 426720"/>
                            <a:gd name="connsiteX1" fmla="*/ 5410835 w 5410835"/>
                            <a:gd name="connsiteY1" fmla="*/ 0 h 426720"/>
                            <a:gd name="connsiteX2" fmla="*/ 5410835 w 5410835"/>
                            <a:gd name="connsiteY2" fmla="*/ 426720 h 426720"/>
                            <a:gd name="connsiteX3" fmla="*/ 0 w 5410835"/>
                            <a:gd name="connsiteY3" fmla="*/ 426720 h 426720"/>
                            <a:gd name="connsiteX4" fmla="*/ 0 w 5410835"/>
                            <a:gd name="connsiteY4" fmla="*/ 0 h 426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410835" h="426720" extrusionOk="0">
                              <a:moveTo>
                                <a:pt x="0" y="0"/>
                              </a:moveTo>
                              <a:cubicBezTo>
                                <a:pt x="882847" y="-5264"/>
                                <a:pt x="3634739" y="84467"/>
                                <a:pt x="5410835" y="0"/>
                              </a:cubicBezTo>
                              <a:cubicBezTo>
                                <a:pt x="5417297" y="60266"/>
                                <a:pt x="5420179" y="353207"/>
                                <a:pt x="5410835" y="426720"/>
                              </a:cubicBezTo>
                              <a:cubicBezTo>
                                <a:pt x="3749688" y="533040"/>
                                <a:pt x="2434407" y="419071"/>
                                <a:pt x="0" y="426720"/>
                              </a:cubicBezTo>
                              <a:cubicBezTo>
                                <a:pt x="-30251" y="258335"/>
                                <a:pt x="-20847" y="16479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ysClr val="windowText" lastClr="0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A95C598" w14:textId="77777777" w:rsidR="0025199E" w:rsidRPr="0025199E" w:rsidRDefault="0025199E" w:rsidP="0025199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199E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Why is the </w:t>
                            </w:r>
                            <w:proofErr w:type="gramStart"/>
                            <w:r w:rsidRPr="0025199E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River</w:t>
                            </w:r>
                            <w:proofErr w:type="gramEnd"/>
                            <w:r w:rsidRPr="0025199E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Irwell so important to our area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AD68C" id="Text Box 1" o:spid="_x0000_s1032" type="#_x0000_t202" style="position:absolute;margin-left:0;margin-top:-413.6pt;width:426.05pt;height:33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" filled="f" strokecolor="windowText">
                <v:textbox>
                  <w:txbxContent>
                    <w:p w14:paraId="4A95C598" w14:textId="77777777" w:rsidR="0025199E" w:rsidRPr="0025199E" w:rsidRDefault="0025199E" w:rsidP="0025199E">
                      <w:pPr>
                        <w:spacing w:line="240" w:lineRule="auto"/>
                        <w:jc w:val="center"/>
                        <w:rPr>
                          <w:b/>
                          <w:color w:val="4472C4" w:themeColor="accent1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199E">
                        <w:rPr>
                          <w:b/>
                          <w:color w:val="4472C4" w:themeColor="accent1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Why is the </w:t>
                      </w:r>
                      <w:proofErr w:type="gramStart"/>
                      <w:r w:rsidRPr="0025199E">
                        <w:rPr>
                          <w:b/>
                          <w:color w:val="4472C4" w:themeColor="accent1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River</w:t>
                      </w:r>
                      <w:proofErr w:type="gramEnd"/>
                      <w:r w:rsidRPr="0025199E">
                        <w:rPr>
                          <w:b/>
                          <w:color w:val="4472C4" w:themeColor="accent1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Irwell so important to our area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D760B" w:rsidSect="002519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9E"/>
    <w:rsid w:val="0003429F"/>
    <w:rsid w:val="000B037E"/>
    <w:rsid w:val="001213D8"/>
    <w:rsid w:val="001830FA"/>
    <w:rsid w:val="001A4112"/>
    <w:rsid w:val="001D22DA"/>
    <w:rsid w:val="0025199E"/>
    <w:rsid w:val="002A59D3"/>
    <w:rsid w:val="00396D6D"/>
    <w:rsid w:val="004E6265"/>
    <w:rsid w:val="004F562D"/>
    <w:rsid w:val="0064719C"/>
    <w:rsid w:val="006606EB"/>
    <w:rsid w:val="006D760B"/>
    <w:rsid w:val="00712E6A"/>
    <w:rsid w:val="008B2380"/>
    <w:rsid w:val="008B65C0"/>
    <w:rsid w:val="00A05BA8"/>
    <w:rsid w:val="00A84FFB"/>
    <w:rsid w:val="00AF17FA"/>
    <w:rsid w:val="00B12DDD"/>
    <w:rsid w:val="00B70B99"/>
    <w:rsid w:val="00C45D09"/>
    <w:rsid w:val="00CC1352"/>
    <w:rsid w:val="00CD4ED5"/>
    <w:rsid w:val="00D23E1C"/>
    <w:rsid w:val="00D56753"/>
    <w:rsid w:val="00D80783"/>
    <w:rsid w:val="00DA261B"/>
    <w:rsid w:val="00DE5D3F"/>
    <w:rsid w:val="00E05AAC"/>
    <w:rsid w:val="00E30DC5"/>
    <w:rsid w:val="00E65751"/>
    <w:rsid w:val="00EA75ED"/>
    <w:rsid w:val="00EE78BA"/>
    <w:rsid w:val="00F2044B"/>
    <w:rsid w:val="00F21ED6"/>
    <w:rsid w:val="00F56B79"/>
    <w:rsid w:val="00FA1393"/>
    <w:rsid w:val="00FA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C48E"/>
  <w15:chartTrackingRefBased/>
  <w15:docId w15:val="{40D0541A-94D7-4068-A0CA-D414AD4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5675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807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n.wikipedia.org/wiki/Salford,_Greater_Manchester" TargetMode="External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Industrial_estate" TargetMode="External"/><Relationship Id="rId12" Type="http://schemas.openxmlformats.org/officeDocument/2006/relationships/hyperlink" Target="https://en.wikipedia.org/wiki/Manchester" TargetMode="External"/><Relationship Id="rId17" Type="http://schemas.openxmlformats.org/officeDocument/2006/relationships/hyperlink" Target="https://en.wikipedia.org/wiki/Manchester_Ship_Cana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Salford,_Greater_Mancheste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Trafford_Park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en.wikipedia.org/wiki/Industrial_estate" TargetMode="External"/><Relationship Id="rId15" Type="http://schemas.openxmlformats.org/officeDocument/2006/relationships/hyperlink" Target="https://en.wikipedia.org/wiki/Manchester" TargetMode="Externa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hyperlink" Target="https://en.wikipedia.org/wiki/Trafford_Park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en.wikipedia.org/wiki/Manchester_Ship_Ca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2</cp:revision>
  <dcterms:created xsi:type="dcterms:W3CDTF">2022-06-15T19:00:00Z</dcterms:created>
  <dcterms:modified xsi:type="dcterms:W3CDTF">2022-06-15T19:00:00Z</dcterms:modified>
</cp:coreProperties>
</file>